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B3" w:rsidRDefault="00E82D76" w:rsidP="00D21CE2">
      <w:pPr>
        <w:spacing w:after="0"/>
        <w:rPr>
          <w:b/>
          <w:sz w:val="32"/>
          <w:szCs w:val="32"/>
          <w:lang w:val="fr-CA"/>
        </w:rPr>
      </w:pPr>
      <w:r w:rsidRPr="005466B3">
        <w:rPr>
          <w:b/>
          <w:sz w:val="32"/>
          <w:szCs w:val="32"/>
          <w:lang w:val="fr-CA"/>
        </w:rPr>
        <w:t>CANADIAN SOCIETY OF MEDIEVALISTS</w:t>
      </w:r>
      <w:r w:rsidR="00B55CD0" w:rsidRPr="005466B3">
        <w:rPr>
          <w:sz w:val="32"/>
          <w:szCs w:val="32"/>
          <w:lang w:val="fr-CA"/>
        </w:rPr>
        <w:t xml:space="preserve"> </w:t>
      </w:r>
      <w:r w:rsidR="00B55CD0" w:rsidRPr="005466B3">
        <w:rPr>
          <w:b/>
          <w:sz w:val="32"/>
          <w:szCs w:val="32"/>
          <w:lang w:val="fr-CA"/>
        </w:rPr>
        <w:t>LA SOCIÉTÉ CANADIENNE DES MÉDIÉVISTES</w:t>
      </w:r>
      <w:r w:rsidR="005466B3">
        <w:rPr>
          <w:b/>
          <w:sz w:val="32"/>
          <w:szCs w:val="32"/>
          <w:lang w:val="fr-CA"/>
        </w:rPr>
        <w:t xml:space="preserve"> </w:t>
      </w:r>
    </w:p>
    <w:p w:rsidR="005466B3" w:rsidRDefault="005466B3" w:rsidP="00D21CE2">
      <w:pPr>
        <w:spacing w:after="0"/>
        <w:rPr>
          <w:b/>
          <w:sz w:val="32"/>
          <w:szCs w:val="32"/>
          <w:lang w:val="fr-CA"/>
        </w:rPr>
      </w:pPr>
    </w:p>
    <w:p w:rsidR="00195DAF" w:rsidRDefault="00B55CD0" w:rsidP="00D21CE2">
      <w:pPr>
        <w:spacing w:after="0"/>
        <w:rPr>
          <w:b/>
          <w:sz w:val="32"/>
          <w:szCs w:val="32"/>
        </w:rPr>
      </w:pPr>
      <w:r w:rsidRPr="005466B3">
        <w:rPr>
          <w:b/>
          <w:sz w:val="32"/>
          <w:szCs w:val="32"/>
        </w:rPr>
        <w:t>ANNUAL MEETING/ RÉUNION ANNUELLE</w:t>
      </w:r>
    </w:p>
    <w:p w:rsidR="005466B3" w:rsidRPr="005466B3" w:rsidRDefault="005466B3" w:rsidP="00D21CE2">
      <w:pPr>
        <w:spacing w:after="0"/>
        <w:rPr>
          <w:b/>
          <w:sz w:val="32"/>
          <w:szCs w:val="32"/>
        </w:rPr>
      </w:pPr>
    </w:p>
    <w:p w:rsidR="00E82D76" w:rsidRPr="005466B3" w:rsidRDefault="00B55CD0" w:rsidP="00D21CE2">
      <w:pPr>
        <w:spacing w:after="0"/>
        <w:rPr>
          <w:sz w:val="32"/>
          <w:szCs w:val="32"/>
        </w:rPr>
      </w:pPr>
      <w:r w:rsidRPr="005466B3">
        <w:rPr>
          <w:b/>
          <w:sz w:val="32"/>
          <w:szCs w:val="32"/>
        </w:rPr>
        <w:t>BROCK UNIVERSITY,</w:t>
      </w:r>
      <w:r w:rsidR="00E82D76" w:rsidRPr="005466B3">
        <w:rPr>
          <w:b/>
          <w:sz w:val="32"/>
          <w:szCs w:val="32"/>
        </w:rPr>
        <w:t xml:space="preserve"> 24-26 MAY 2014</w:t>
      </w:r>
      <w:r w:rsidRPr="005466B3">
        <w:rPr>
          <w:b/>
          <w:sz w:val="32"/>
          <w:szCs w:val="32"/>
        </w:rPr>
        <w:t>/UNIVERSITÉ BROCK, 24-26 MAI, 2014</w:t>
      </w:r>
    </w:p>
    <w:p w:rsidR="00E82D76" w:rsidRDefault="00E82D76" w:rsidP="00D21CE2">
      <w:pPr>
        <w:spacing w:after="0"/>
      </w:pPr>
    </w:p>
    <w:p w:rsidR="00FA6544" w:rsidRDefault="00FA6544" w:rsidP="00D21CE2">
      <w:pPr>
        <w:spacing w:after="0"/>
      </w:pPr>
    </w:p>
    <w:p w:rsidR="00E82D76" w:rsidRPr="005466B3" w:rsidRDefault="00E82D76" w:rsidP="00D21CE2">
      <w:pPr>
        <w:spacing w:after="0"/>
        <w:rPr>
          <w:b/>
          <w:sz w:val="28"/>
          <w:szCs w:val="28"/>
        </w:rPr>
      </w:pPr>
      <w:r w:rsidRPr="005466B3">
        <w:rPr>
          <w:sz w:val="28"/>
          <w:szCs w:val="28"/>
          <w:u w:val="single"/>
        </w:rPr>
        <w:t>Saturday May 24</w:t>
      </w:r>
      <w:r w:rsidR="00960C96" w:rsidRPr="005466B3">
        <w:rPr>
          <w:sz w:val="28"/>
          <w:szCs w:val="28"/>
          <w:u w:val="single"/>
        </w:rPr>
        <w:t>/</w:t>
      </w:r>
      <w:proofErr w:type="spellStart"/>
      <w:r w:rsidR="00960C96" w:rsidRPr="005466B3">
        <w:rPr>
          <w:sz w:val="28"/>
          <w:szCs w:val="28"/>
          <w:u w:val="single"/>
        </w:rPr>
        <w:t>S</w:t>
      </w:r>
      <w:r w:rsidR="00B55CD0" w:rsidRPr="005466B3">
        <w:rPr>
          <w:sz w:val="28"/>
          <w:szCs w:val="28"/>
          <w:u w:val="single"/>
        </w:rPr>
        <w:t>amedi</w:t>
      </w:r>
      <w:proofErr w:type="spellEnd"/>
      <w:r w:rsidR="00B55CD0" w:rsidRPr="005466B3">
        <w:rPr>
          <w:sz w:val="28"/>
          <w:szCs w:val="28"/>
          <w:u w:val="single"/>
        </w:rPr>
        <w:t xml:space="preserve"> le 24 </w:t>
      </w:r>
      <w:proofErr w:type="spellStart"/>
      <w:r w:rsidR="00B55CD0" w:rsidRPr="005466B3">
        <w:rPr>
          <w:sz w:val="28"/>
          <w:szCs w:val="28"/>
          <w:u w:val="single"/>
        </w:rPr>
        <w:t>mai</w:t>
      </w:r>
      <w:proofErr w:type="spellEnd"/>
      <w:r w:rsidR="005466B3" w:rsidRPr="005466B3">
        <w:rPr>
          <w:sz w:val="28"/>
          <w:szCs w:val="28"/>
        </w:rPr>
        <w:t xml:space="preserve">  </w:t>
      </w:r>
    </w:p>
    <w:p w:rsidR="005466B3" w:rsidRPr="005466B3" w:rsidRDefault="005466B3" w:rsidP="00D21CE2">
      <w:pPr>
        <w:spacing w:after="0"/>
        <w:rPr>
          <w:b/>
        </w:rPr>
      </w:pPr>
    </w:p>
    <w:p w:rsidR="00E82D76" w:rsidRDefault="00E82D76" w:rsidP="00D21CE2">
      <w:pPr>
        <w:spacing w:after="0"/>
        <w:rPr>
          <w:b/>
          <w:lang w:val="fr-CA"/>
        </w:rPr>
      </w:pPr>
      <w:r w:rsidRPr="005466B3">
        <w:rPr>
          <w:lang w:val="fr-CA"/>
        </w:rPr>
        <w:t>0930</w:t>
      </w:r>
      <w:r w:rsidRPr="005466B3">
        <w:rPr>
          <w:lang w:val="fr-CA"/>
        </w:rPr>
        <w:tab/>
      </w:r>
      <w:r w:rsidRPr="005466B3">
        <w:rPr>
          <w:lang w:val="fr-CA"/>
        </w:rPr>
        <w:tab/>
      </w:r>
      <w:proofErr w:type="spellStart"/>
      <w:r w:rsidRPr="005466B3">
        <w:rPr>
          <w:lang w:val="fr-CA"/>
        </w:rPr>
        <w:t>Welcome</w:t>
      </w:r>
      <w:proofErr w:type="spellEnd"/>
      <w:r w:rsidR="00875D49" w:rsidRPr="005466B3">
        <w:rPr>
          <w:lang w:val="fr-CA"/>
        </w:rPr>
        <w:t>/Mots de bienvenue</w:t>
      </w:r>
      <w:r w:rsidR="005466B3" w:rsidRPr="005466B3">
        <w:rPr>
          <w:b/>
          <w:lang w:val="fr-CA"/>
        </w:rPr>
        <w:t xml:space="preserve"> </w:t>
      </w:r>
      <w:r w:rsidR="005466B3" w:rsidRPr="005466B3">
        <w:rPr>
          <w:b/>
          <w:lang w:val="fr-CA"/>
        </w:rPr>
        <w:t>International Centre 113</w:t>
      </w:r>
    </w:p>
    <w:p w:rsidR="005466B3" w:rsidRPr="005466B3" w:rsidRDefault="005466B3" w:rsidP="00D21CE2">
      <w:pPr>
        <w:spacing w:after="0"/>
        <w:rPr>
          <w:lang w:val="fr-CA"/>
        </w:rPr>
      </w:pPr>
    </w:p>
    <w:p w:rsidR="001811D0" w:rsidRDefault="00E82D76" w:rsidP="00D21CE2">
      <w:pPr>
        <w:spacing w:after="0"/>
        <w:rPr>
          <w:lang w:val="fr-CA"/>
        </w:rPr>
      </w:pPr>
      <w:r w:rsidRPr="005466B3">
        <w:rPr>
          <w:lang w:val="fr-CA"/>
        </w:rPr>
        <w:t>0935</w:t>
      </w:r>
      <w:r w:rsidR="005466B3">
        <w:rPr>
          <w:lang w:val="fr-CA"/>
        </w:rPr>
        <w:t>-1030</w:t>
      </w:r>
      <w:r w:rsidRPr="005466B3">
        <w:rPr>
          <w:lang w:val="fr-CA"/>
        </w:rPr>
        <w:tab/>
      </w:r>
      <w:proofErr w:type="spellStart"/>
      <w:r w:rsidR="00875D49" w:rsidRPr="005466B3">
        <w:rPr>
          <w:lang w:val="fr-CA"/>
        </w:rPr>
        <w:t>Plenary</w:t>
      </w:r>
      <w:proofErr w:type="spellEnd"/>
      <w:r w:rsidR="00875D49" w:rsidRPr="005466B3">
        <w:rPr>
          <w:lang w:val="fr-CA"/>
        </w:rPr>
        <w:t xml:space="preserve"> Session/Séance plénière</w:t>
      </w:r>
      <w:r w:rsidR="005466B3">
        <w:rPr>
          <w:lang w:val="fr-CA"/>
        </w:rPr>
        <w:tab/>
      </w:r>
      <w:r w:rsidR="005466B3">
        <w:rPr>
          <w:b/>
          <w:lang w:val="fr-CA"/>
        </w:rPr>
        <w:t>International Centre 113</w:t>
      </w:r>
    </w:p>
    <w:p w:rsidR="00E82D76" w:rsidRDefault="00E82D76" w:rsidP="00D21CE2">
      <w:pPr>
        <w:spacing w:after="0"/>
      </w:pPr>
      <w:r>
        <w:t xml:space="preserve">Elizabeth Edwards (King’s College, Halifax):  </w:t>
      </w:r>
      <w:r w:rsidR="008267EF" w:rsidRPr="008267EF">
        <w:t xml:space="preserve">Mourning becomes the Duchess: Chaucer, Text, </w:t>
      </w:r>
      <w:proofErr w:type="gramStart"/>
      <w:r w:rsidR="008267EF" w:rsidRPr="008267EF">
        <w:t>Tomb</w:t>
      </w:r>
      <w:proofErr w:type="gramEnd"/>
    </w:p>
    <w:p w:rsidR="00ED6338" w:rsidRPr="008267EF" w:rsidRDefault="00ED6338" w:rsidP="00D21CE2">
      <w:pPr>
        <w:spacing w:after="0"/>
      </w:pPr>
    </w:p>
    <w:p w:rsidR="00E82D76" w:rsidRDefault="00E82D76" w:rsidP="00D21CE2">
      <w:pPr>
        <w:spacing w:after="0"/>
        <w:rPr>
          <w:lang w:val="fr-CA"/>
        </w:rPr>
      </w:pPr>
      <w:r w:rsidRPr="00B03775">
        <w:rPr>
          <w:lang w:val="fr-CA"/>
        </w:rPr>
        <w:t>1030</w:t>
      </w:r>
      <w:r w:rsidRPr="00B03775">
        <w:rPr>
          <w:lang w:val="fr-CA"/>
        </w:rPr>
        <w:tab/>
      </w:r>
      <w:r w:rsidRPr="00B03775">
        <w:rPr>
          <w:lang w:val="fr-CA"/>
        </w:rPr>
        <w:tab/>
        <w:t>coffee</w:t>
      </w:r>
      <w:r w:rsidR="00875D49" w:rsidRPr="00B03775">
        <w:rPr>
          <w:lang w:val="fr-CA"/>
        </w:rPr>
        <w:t>/ pause-café</w:t>
      </w:r>
    </w:p>
    <w:p w:rsidR="00ED6338" w:rsidRPr="00B03775" w:rsidRDefault="00ED6338" w:rsidP="00D21CE2">
      <w:pPr>
        <w:spacing w:after="0"/>
        <w:rPr>
          <w:lang w:val="fr-CA"/>
        </w:rPr>
      </w:pPr>
    </w:p>
    <w:p w:rsidR="00B03775" w:rsidRDefault="00E82D76" w:rsidP="00D21CE2">
      <w:pPr>
        <w:spacing w:after="0"/>
        <w:rPr>
          <w:lang w:val="fr-CA"/>
        </w:rPr>
      </w:pPr>
      <w:r w:rsidRPr="00B03775">
        <w:rPr>
          <w:lang w:val="fr-CA"/>
        </w:rPr>
        <w:t>1100</w:t>
      </w:r>
      <w:r w:rsidR="005466B3">
        <w:rPr>
          <w:lang w:val="fr-CA"/>
        </w:rPr>
        <w:t>-1230</w:t>
      </w:r>
      <w:r w:rsidRPr="00B03775">
        <w:rPr>
          <w:lang w:val="fr-CA"/>
        </w:rPr>
        <w:tab/>
      </w:r>
      <w:r w:rsidR="00B03775" w:rsidRPr="00B03775">
        <w:rPr>
          <w:lang w:val="fr-CA"/>
        </w:rPr>
        <w:t>concurrent sessions/</w:t>
      </w:r>
      <w:r w:rsidR="00B03775">
        <w:rPr>
          <w:lang w:val="fr-CA"/>
        </w:rPr>
        <w:t>séances parallèles</w:t>
      </w:r>
    </w:p>
    <w:p w:rsidR="00ED6338" w:rsidRPr="00B03775" w:rsidRDefault="00ED6338" w:rsidP="00D21CE2">
      <w:pPr>
        <w:spacing w:after="0"/>
        <w:rPr>
          <w:lang w:val="fr-CA"/>
        </w:rPr>
      </w:pPr>
    </w:p>
    <w:p w:rsidR="00E82D76" w:rsidRPr="005466B3" w:rsidRDefault="00E82D76" w:rsidP="00D21CE2">
      <w:pPr>
        <w:spacing w:after="0"/>
      </w:pPr>
      <w:r w:rsidRPr="00487DEC">
        <w:rPr>
          <w:i/>
        </w:rPr>
        <w:t>Saints</w:t>
      </w:r>
      <w:r w:rsidR="005466B3">
        <w:tab/>
      </w:r>
      <w:r w:rsidR="005466B3">
        <w:tab/>
      </w:r>
      <w:r w:rsidR="005466B3">
        <w:rPr>
          <w:b/>
        </w:rPr>
        <w:t>International Centre 113</w:t>
      </w:r>
    </w:p>
    <w:p w:rsidR="005466B3" w:rsidRDefault="005466B3" w:rsidP="00D21CE2">
      <w:pPr>
        <w:spacing w:after="0"/>
      </w:pPr>
    </w:p>
    <w:p w:rsidR="0016288F" w:rsidRDefault="0016288F" w:rsidP="00D21CE2">
      <w:pPr>
        <w:spacing w:after="0"/>
      </w:pPr>
      <w:r>
        <w:t xml:space="preserve">1. Diane </w:t>
      </w:r>
      <w:proofErr w:type="spellStart"/>
      <w:r>
        <w:t>Auslander</w:t>
      </w:r>
      <w:proofErr w:type="spellEnd"/>
      <w:r>
        <w:t xml:space="preserve"> (Lehman College, City University of New York): From </w:t>
      </w:r>
      <w:proofErr w:type="spellStart"/>
      <w:r>
        <w:t>Darerca</w:t>
      </w:r>
      <w:proofErr w:type="spellEnd"/>
      <w:r>
        <w:t xml:space="preserve"> to </w:t>
      </w:r>
      <w:proofErr w:type="spellStart"/>
      <w:r w:rsidR="00BB29B7">
        <w:t>Modwenna</w:t>
      </w:r>
      <w:proofErr w:type="spellEnd"/>
      <w:r w:rsidR="00BB29B7">
        <w:t xml:space="preserve">: </w:t>
      </w:r>
      <w:r>
        <w:t>Rewriting female asceticism in the lives of an Irish saint</w:t>
      </w:r>
    </w:p>
    <w:p w:rsidR="0016288F" w:rsidRDefault="0016288F" w:rsidP="00D21CE2">
      <w:pPr>
        <w:spacing w:after="0"/>
      </w:pPr>
      <w:r>
        <w:t xml:space="preserve">2. </w:t>
      </w:r>
      <w:proofErr w:type="spellStart"/>
      <w:r>
        <w:t>Svitlana</w:t>
      </w:r>
      <w:proofErr w:type="spellEnd"/>
      <w:r>
        <w:t xml:space="preserve"> </w:t>
      </w:r>
      <w:proofErr w:type="spellStart"/>
      <w:r>
        <w:t>Kobets</w:t>
      </w:r>
      <w:proofErr w:type="spellEnd"/>
      <w:r>
        <w:t xml:space="preserve"> (University of Toronto): Holy Foolishness and its Hellenistic Models: </w:t>
      </w:r>
      <w:proofErr w:type="spellStart"/>
      <w:r>
        <w:t>Serapion</w:t>
      </w:r>
      <w:proofErr w:type="spellEnd"/>
      <w:r>
        <w:t xml:space="preserve"> the Holy Fool or </w:t>
      </w:r>
      <w:proofErr w:type="spellStart"/>
      <w:r>
        <w:t>Serapion</w:t>
      </w:r>
      <w:proofErr w:type="spellEnd"/>
      <w:r>
        <w:t xml:space="preserve"> the Cynic?</w:t>
      </w:r>
    </w:p>
    <w:p w:rsidR="0016288F" w:rsidRDefault="0016288F" w:rsidP="00D21CE2">
      <w:pPr>
        <w:spacing w:after="0"/>
      </w:pPr>
      <w:r>
        <w:t>3. Donna Trembinski (St Francis Xavier University): Illness and Authority: The Case of Francis of Assisi</w:t>
      </w:r>
    </w:p>
    <w:p w:rsidR="000845D9" w:rsidRDefault="000845D9" w:rsidP="00D21CE2">
      <w:pPr>
        <w:spacing w:after="0"/>
      </w:pPr>
    </w:p>
    <w:p w:rsidR="00E00113" w:rsidRPr="005466B3" w:rsidRDefault="00E00113" w:rsidP="00E00113">
      <w:pPr>
        <w:spacing w:after="0"/>
      </w:pPr>
      <w:r w:rsidRPr="005466B3">
        <w:rPr>
          <w:i/>
        </w:rPr>
        <w:t>Theological perspectives</w:t>
      </w:r>
      <w:r w:rsidR="005466B3">
        <w:tab/>
      </w:r>
      <w:r w:rsidR="005466B3">
        <w:rPr>
          <w:b/>
        </w:rPr>
        <w:t>International Centre 114</w:t>
      </w:r>
    </w:p>
    <w:p w:rsidR="005466B3" w:rsidRDefault="005466B3" w:rsidP="00E00113">
      <w:pPr>
        <w:spacing w:after="0"/>
      </w:pPr>
    </w:p>
    <w:p w:rsidR="00E00113" w:rsidRDefault="00E00113" w:rsidP="00E00113">
      <w:pPr>
        <w:spacing w:after="0"/>
      </w:pPr>
      <w:r>
        <w:t xml:space="preserve">1. Fortunato </w:t>
      </w:r>
      <w:proofErr w:type="spellStart"/>
      <w:r>
        <w:t>Trione</w:t>
      </w:r>
      <w:proofErr w:type="spellEnd"/>
      <w:r>
        <w:t xml:space="preserve"> (University of Guelph): </w:t>
      </w:r>
      <w:r w:rsidRPr="005466B3">
        <w:rPr>
          <w:i/>
        </w:rPr>
        <w:t xml:space="preserve">Amor </w:t>
      </w:r>
      <w:proofErr w:type="spellStart"/>
      <w:r w:rsidRPr="005466B3">
        <w:rPr>
          <w:i/>
        </w:rPr>
        <w:t>che</w:t>
      </w:r>
      <w:proofErr w:type="spellEnd"/>
      <w:r w:rsidRPr="005466B3">
        <w:rPr>
          <w:i/>
        </w:rPr>
        <w:t xml:space="preserve"> </w:t>
      </w:r>
      <w:proofErr w:type="spellStart"/>
      <w:r w:rsidRPr="005466B3">
        <w:rPr>
          <w:i/>
        </w:rPr>
        <w:t>nella</w:t>
      </w:r>
      <w:proofErr w:type="spellEnd"/>
      <w:r w:rsidRPr="005466B3">
        <w:rPr>
          <w:i/>
        </w:rPr>
        <w:t xml:space="preserve"> </w:t>
      </w:r>
      <w:proofErr w:type="spellStart"/>
      <w:r w:rsidRPr="005466B3">
        <w:rPr>
          <w:i/>
        </w:rPr>
        <w:t>mente</w:t>
      </w:r>
      <w:proofErr w:type="spellEnd"/>
      <w:r w:rsidRPr="005466B3">
        <w:rPr>
          <w:i/>
        </w:rPr>
        <w:t xml:space="preserve"> mi </w:t>
      </w:r>
      <w:proofErr w:type="spellStart"/>
      <w:r w:rsidRPr="005466B3">
        <w:rPr>
          <w:i/>
        </w:rPr>
        <w:t>ragiona</w:t>
      </w:r>
      <w:proofErr w:type="spellEnd"/>
      <w:r>
        <w:t xml:space="preserve"> (</w:t>
      </w:r>
      <w:proofErr w:type="gramStart"/>
      <w:r>
        <w:t>Love, that</w:t>
      </w:r>
      <w:proofErr w:type="gramEnd"/>
      <w:r>
        <w:t xml:space="preserve"> speaks to me within my mind): Dante between monastic and scholastic theology</w:t>
      </w:r>
    </w:p>
    <w:p w:rsidR="00FA6544" w:rsidRDefault="00E00113" w:rsidP="00E00113">
      <w:pPr>
        <w:spacing w:after="0"/>
      </w:pPr>
      <w:r>
        <w:t xml:space="preserve">2. Marc B. Cels (Athabasca University): Spiritual homicide in the preachers’ mental calendar of the late </w:t>
      </w:r>
      <w:proofErr w:type="gramStart"/>
      <w:r>
        <w:t>Middle</w:t>
      </w:r>
      <w:proofErr w:type="gramEnd"/>
      <w:r>
        <w:t xml:space="preserve"> Ages</w:t>
      </w:r>
    </w:p>
    <w:p w:rsidR="004B4560" w:rsidRDefault="004B4560" w:rsidP="00D21CE2">
      <w:pPr>
        <w:spacing w:after="0"/>
      </w:pPr>
    </w:p>
    <w:p w:rsidR="004B4560" w:rsidRPr="00D42728" w:rsidRDefault="004B4560" w:rsidP="00D21CE2">
      <w:pPr>
        <w:spacing w:after="0"/>
        <w:rPr>
          <w:lang w:val="fr-CA"/>
        </w:rPr>
      </w:pPr>
      <w:r w:rsidRPr="00D42728">
        <w:rPr>
          <w:lang w:val="fr-CA"/>
        </w:rPr>
        <w:t>1230</w:t>
      </w:r>
      <w:r w:rsidR="005466B3">
        <w:rPr>
          <w:lang w:val="fr-CA"/>
        </w:rPr>
        <w:t>-1400</w:t>
      </w:r>
      <w:r w:rsidRPr="00D42728">
        <w:rPr>
          <w:lang w:val="fr-CA"/>
        </w:rPr>
        <w:tab/>
      </w:r>
      <w:r w:rsidRPr="00D42728">
        <w:rPr>
          <w:lang w:val="fr-CA"/>
        </w:rPr>
        <w:tab/>
        <w:t>Lunch</w:t>
      </w:r>
      <w:r w:rsidR="00D42728" w:rsidRPr="00D42728">
        <w:rPr>
          <w:lang w:val="fr-CA"/>
        </w:rPr>
        <w:t>/Déjeuner</w:t>
      </w:r>
    </w:p>
    <w:p w:rsidR="00720AB7" w:rsidRDefault="00720AB7" w:rsidP="00D21CE2">
      <w:pPr>
        <w:spacing w:after="0"/>
        <w:rPr>
          <w:lang w:val="fr-CA"/>
        </w:rPr>
      </w:pPr>
    </w:p>
    <w:p w:rsidR="005466B3" w:rsidRDefault="005466B3" w:rsidP="00D21CE2">
      <w:pPr>
        <w:spacing w:after="0"/>
        <w:rPr>
          <w:lang w:val="fr-CA"/>
        </w:rPr>
      </w:pPr>
    </w:p>
    <w:p w:rsidR="00D42728" w:rsidRPr="00D42728" w:rsidRDefault="004B4560" w:rsidP="00D21CE2">
      <w:pPr>
        <w:spacing w:after="0"/>
        <w:rPr>
          <w:lang w:val="fr-CA"/>
        </w:rPr>
      </w:pPr>
      <w:r w:rsidRPr="00D42728">
        <w:rPr>
          <w:lang w:val="fr-CA"/>
        </w:rPr>
        <w:lastRenderedPageBreak/>
        <w:t>1400</w:t>
      </w:r>
      <w:r w:rsidR="005466B3">
        <w:rPr>
          <w:lang w:val="fr-CA"/>
        </w:rPr>
        <w:t>-1530</w:t>
      </w:r>
      <w:r w:rsidRPr="00D42728">
        <w:rPr>
          <w:lang w:val="fr-CA"/>
        </w:rPr>
        <w:tab/>
      </w:r>
      <w:r w:rsidRPr="00D42728">
        <w:rPr>
          <w:lang w:val="fr-CA"/>
        </w:rPr>
        <w:tab/>
      </w:r>
      <w:r w:rsidR="00D42728" w:rsidRPr="00D42728">
        <w:rPr>
          <w:lang w:val="fr-CA"/>
        </w:rPr>
        <w:t>concurrent sessions/séances parallèles</w:t>
      </w:r>
    </w:p>
    <w:p w:rsidR="00D42728" w:rsidRPr="00D42728" w:rsidRDefault="00D42728" w:rsidP="00D21CE2">
      <w:pPr>
        <w:spacing w:after="0"/>
        <w:rPr>
          <w:lang w:val="fr-CA"/>
        </w:rPr>
      </w:pPr>
    </w:p>
    <w:p w:rsidR="004B4560" w:rsidRPr="005466B3" w:rsidRDefault="004B4560" w:rsidP="00D21CE2">
      <w:pPr>
        <w:spacing w:after="0"/>
      </w:pPr>
      <w:r w:rsidRPr="00D42728">
        <w:rPr>
          <w:i/>
        </w:rPr>
        <w:t>Responding to Chau</w:t>
      </w:r>
      <w:r w:rsidR="005466B3">
        <w:rPr>
          <w:i/>
        </w:rPr>
        <w:t>cer</w:t>
      </w:r>
      <w:r w:rsidR="005466B3">
        <w:rPr>
          <w:i/>
        </w:rPr>
        <w:tab/>
      </w:r>
      <w:r w:rsidR="005466B3">
        <w:rPr>
          <w:b/>
        </w:rPr>
        <w:t>International Centre 113</w:t>
      </w:r>
    </w:p>
    <w:p w:rsidR="004B4560" w:rsidRDefault="004B4560" w:rsidP="00D21CE2">
      <w:pPr>
        <w:spacing w:after="0"/>
      </w:pPr>
    </w:p>
    <w:p w:rsidR="004B4560" w:rsidRDefault="00B07E10" w:rsidP="00D21CE2">
      <w:pPr>
        <w:spacing w:after="0"/>
      </w:pPr>
      <w:r>
        <w:t xml:space="preserve">1. </w:t>
      </w:r>
      <w:r w:rsidR="004B4560">
        <w:t xml:space="preserve">Danny </w:t>
      </w:r>
      <w:proofErr w:type="spellStart"/>
      <w:r w:rsidR="004B4560">
        <w:t>Gorny</w:t>
      </w:r>
      <w:proofErr w:type="spellEnd"/>
      <w:r w:rsidR="004B4560">
        <w:t xml:space="preserve"> (University of Ottawa): Subordinating Chaucer: Reversing the Expectations of Literary Legacy in the </w:t>
      </w:r>
      <w:proofErr w:type="spellStart"/>
      <w:r w:rsidR="004B4560">
        <w:t>Longleat</w:t>
      </w:r>
      <w:proofErr w:type="spellEnd"/>
      <w:r w:rsidR="004B4560">
        <w:t xml:space="preserve"> House MS of Lydgate’s Siege of Thebes.</w:t>
      </w:r>
    </w:p>
    <w:p w:rsidR="00B07E10" w:rsidRDefault="00B07E10" w:rsidP="00D21CE2">
      <w:pPr>
        <w:spacing w:after="0"/>
      </w:pPr>
      <w:r>
        <w:t>2</w:t>
      </w:r>
      <w:r w:rsidR="002B3CD8">
        <w:t>.</w:t>
      </w:r>
      <w:r>
        <w:t xml:space="preserve"> </w:t>
      </w:r>
      <w:r w:rsidR="004B4560">
        <w:t xml:space="preserve">James Weldon (Wilfrid Laurier University): Shields vs. Arrows: </w:t>
      </w:r>
      <w:proofErr w:type="spellStart"/>
      <w:r w:rsidR="004B4560">
        <w:t>Defence</w:t>
      </w:r>
      <w:proofErr w:type="spellEnd"/>
      <w:r w:rsidR="004B4560">
        <w:t xml:space="preserve"> and Offence in the Naples Clerk’s Tale</w:t>
      </w:r>
    </w:p>
    <w:p w:rsidR="005466B3" w:rsidRDefault="005466B3" w:rsidP="00D21CE2">
      <w:pPr>
        <w:spacing w:after="0"/>
      </w:pPr>
    </w:p>
    <w:p w:rsidR="00FA6544" w:rsidRPr="005466B3" w:rsidRDefault="00FA6544" w:rsidP="00D21CE2">
      <w:pPr>
        <w:spacing w:after="0"/>
        <w:rPr>
          <w:lang w:val="fr-CA"/>
        </w:rPr>
      </w:pPr>
      <w:r w:rsidRPr="00FA6544">
        <w:rPr>
          <w:i/>
          <w:lang w:val="fr-CA"/>
        </w:rPr>
        <w:t>Études médiévales et nouvelles technologies</w:t>
      </w:r>
      <w:r w:rsidR="002B3CD8">
        <w:rPr>
          <w:i/>
          <w:lang w:val="fr-CA"/>
        </w:rPr>
        <w:t xml:space="preserve"> I</w:t>
      </w:r>
      <w:r w:rsidR="005466B3">
        <w:rPr>
          <w:lang w:val="fr-CA"/>
        </w:rPr>
        <w:tab/>
      </w:r>
      <w:r w:rsidR="005466B3">
        <w:rPr>
          <w:b/>
          <w:lang w:val="fr-CA"/>
        </w:rPr>
        <w:t>International Centre 114</w:t>
      </w:r>
    </w:p>
    <w:p w:rsidR="00FA6544" w:rsidRDefault="00FA6544" w:rsidP="00D21CE2">
      <w:pPr>
        <w:spacing w:after="0"/>
        <w:rPr>
          <w:lang w:val="fr-CA"/>
        </w:rPr>
      </w:pPr>
    </w:p>
    <w:p w:rsidR="00FA6544" w:rsidRDefault="00FA6544" w:rsidP="00D21CE2">
      <w:pPr>
        <w:spacing w:after="0"/>
        <w:rPr>
          <w:lang w:val="fr-CA"/>
        </w:rPr>
      </w:pPr>
      <w:r>
        <w:rPr>
          <w:lang w:val="fr-CA"/>
        </w:rPr>
        <w:t xml:space="preserve">1. </w:t>
      </w:r>
      <w:r w:rsidR="002B3CD8">
        <w:rPr>
          <w:lang w:val="fr-CA"/>
        </w:rPr>
        <w:t xml:space="preserve"> Jean-Luc </w:t>
      </w:r>
      <w:proofErr w:type="spellStart"/>
      <w:r w:rsidR="002B3CD8">
        <w:rPr>
          <w:lang w:val="fr-CA"/>
        </w:rPr>
        <w:t>Bonnaud</w:t>
      </w:r>
      <w:proofErr w:type="spellEnd"/>
      <w:r w:rsidR="002B3CD8">
        <w:rPr>
          <w:lang w:val="fr-CA"/>
        </w:rPr>
        <w:t xml:space="preserve"> (Uni</w:t>
      </w:r>
      <w:r w:rsidR="00450EC6">
        <w:rPr>
          <w:lang w:val="fr-CA"/>
        </w:rPr>
        <w:t xml:space="preserve">versité de Moncton): </w:t>
      </w:r>
      <w:r w:rsidR="00874E39" w:rsidRPr="00874E39">
        <w:rPr>
          <w:lang w:val="fr-CA"/>
        </w:rPr>
        <w:t xml:space="preserve">L’Europe angevine. Conception et élaboration d’une base de données sur les officiers </w:t>
      </w:r>
      <w:bookmarkStart w:id="0" w:name="_GoBack"/>
      <w:bookmarkEnd w:id="0"/>
    </w:p>
    <w:p w:rsidR="002B3CD8" w:rsidRDefault="002B3CD8" w:rsidP="00D21CE2">
      <w:pPr>
        <w:spacing w:after="0"/>
        <w:rPr>
          <w:lang w:val="fr-CA"/>
        </w:rPr>
      </w:pPr>
      <w:r>
        <w:rPr>
          <w:lang w:val="fr-CA"/>
        </w:rPr>
        <w:t xml:space="preserve">2.  Robert Marcoux (Université Laval): </w:t>
      </w:r>
      <w:r w:rsidRPr="002B3CD8">
        <w:rPr>
          <w:lang w:val="fr-CA"/>
        </w:rPr>
        <w:t xml:space="preserve">L'art médiéval est-il quantifiable? L'exemple des tombeaux de la collection </w:t>
      </w:r>
      <w:proofErr w:type="spellStart"/>
      <w:r w:rsidRPr="002B3CD8">
        <w:rPr>
          <w:lang w:val="fr-CA"/>
        </w:rPr>
        <w:t>Gaignières</w:t>
      </w:r>
      <w:proofErr w:type="spellEnd"/>
    </w:p>
    <w:p w:rsidR="002B3CD8" w:rsidRPr="002B3CD8" w:rsidRDefault="002B3CD8" w:rsidP="00D21CE2">
      <w:pPr>
        <w:spacing w:after="0"/>
        <w:rPr>
          <w:lang w:val="fr-CA"/>
        </w:rPr>
      </w:pPr>
      <w:r w:rsidRPr="002B3CD8">
        <w:rPr>
          <w:lang w:val="fr-CA"/>
        </w:rPr>
        <w:t xml:space="preserve">3. </w:t>
      </w:r>
      <w:proofErr w:type="spellStart"/>
      <w:r w:rsidRPr="002B3CD8">
        <w:rPr>
          <w:lang w:val="fr-CA"/>
        </w:rPr>
        <w:t>Loula</w:t>
      </w:r>
      <w:proofErr w:type="spellEnd"/>
      <w:r w:rsidRPr="002B3CD8">
        <w:rPr>
          <w:lang w:val="fr-CA"/>
        </w:rPr>
        <w:t xml:space="preserve"> </w:t>
      </w:r>
      <w:proofErr w:type="spellStart"/>
      <w:r w:rsidRPr="002B3CD8">
        <w:rPr>
          <w:lang w:val="fr-CA"/>
        </w:rPr>
        <w:t>Abd-elrazak</w:t>
      </w:r>
      <w:proofErr w:type="spellEnd"/>
      <w:r w:rsidRPr="002B3CD8">
        <w:rPr>
          <w:lang w:val="fr-CA"/>
        </w:rPr>
        <w:t xml:space="preserve"> (</w:t>
      </w:r>
      <w:proofErr w:type="spellStart"/>
      <w:r w:rsidRPr="002B3CD8">
        <w:rPr>
          <w:lang w:val="fr-CA"/>
        </w:rPr>
        <w:t>University</w:t>
      </w:r>
      <w:proofErr w:type="spellEnd"/>
      <w:r w:rsidRPr="002B3CD8">
        <w:rPr>
          <w:lang w:val="fr-CA"/>
        </w:rPr>
        <w:t xml:space="preserve"> of Waterloo): Entre ruptures et continuités. La base de données des manuscrits des miracles de </w:t>
      </w:r>
      <w:proofErr w:type="spellStart"/>
      <w:r w:rsidRPr="002B3CD8">
        <w:rPr>
          <w:lang w:val="fr-CA"/>
        </w:rPr>
        <w:t>Nostre-Dame</w:t>
      </w:r>
      <w:proofErr w:type="spellEnd"/>
      <w:r w:rsidRPr="002B3CD8">
        <w:rPr>
          <w:lang w:val="fr-CA"/>
        </w:rPr>
        <w:t xml:space="preserve"> de Gautier de </w:t>
      </w:r>
      <w:proofErr w:type="spellStart"/>
      <w:r w:rsidRPr="002B3CD8">
        <w:rPr>
          <w:lang w:val="fr-CA"/>
        </w:rPr>
        <w:t>Coinci</w:t>
      </w:r>
      <w:proofErr w:type="spellEnd"/>
    </w:p>
    <w:p w:rsidR="008C75AD" w:rsidRPr="002B3CD8" w:rsidRDefault="008C75AD" w:rsidP="00D21CE2">
      <w:pPr>
        <w:spacing w:after="0"/>
        <w:rPr>
          <w:lang w:val="fr-CA"/>
        </w:rPr>
      </w:pPr>
    </w:p>
    <w:p w:rsidR="008C75AD" w:rsidRPr="00D42728" w:rsidRDefault="008C75AD" w:rsidP="00D21CE2">
      <w:pPr>
        <w:spacing w:after="0"/>
        <w:rPr>
          <w:lang w:val="fr-CA"/>
        </w:rPr>
      </w:pPr>
      <w:r w:rsidRPr="00D42728">
        <w:rPr>
          <w:lang w:val="fr-CA"/>
        </w:rPr>
        <w:t>15</w:t>
      </w:r>
      <w:r w:rsidR="005466B3">
        <w:rPr>
          <w:lang w:val="fr-CA"/>
        </w:rPr>
        <w:t>30</w:t>
      </w:r>
      <w:r w:rsidRPr="00D42728">
        <w:rPr>
          <w:lang w:val="fr-CA"/>
        </w:rPr>
        <w:tab/>
      </w:r>
      <w:r w:rsidRPr="00D42728">
        <w:rPr>
          <w:lang w:val="fr-CA"/>
        </w:rPr>
        <w:tab/>
        <w:t>coffee</w:t>
      </w:r>
      <w:r w:rsidR="00D42728" w:rsidRPr="00D42728">
        <w:rPr>
          <w:lang w:val="fr-CA"/>
        </w:rPr>
        <w:t>/pause-café</w:t>
      </w:r>
    </w:p>
    <w:p w:rsidR="008C75AD" w:rsidRPr="00D42728" w:rsidRDefault="008C75AD" w:rsidP="00D21CE2">
      <w:pPr>
        <w:spacing w:after="0"/>
        <w:rPr>
          <w:lang w:val="fr-CA"/>
        </w:rPr>
      </w:pPr>
    </w:p>
    <w:p w:rsidR="00D42728" w:rsidRPr="00D42728" w:rsidRDefault="008C75AD" w:rsidP="00D21CE2">
      <w:pPr>
        <w:spacing w:after="0"/>
        <w:rPr>
          <w:lang w:val="fr-CA"/>
        </w:rPr>
      </w:pPr>
      <w:r w:rsidRPr="00D42728">
        <w:rPr>
          <w:lang w:val="fr-CA"/>
        </w:rPr>
        <w:t>15</w:t>
      </w:r>
      <w:r w:rsidR="005466B3">
        <w:rPr>
          <w:lang w:val="fr-CA"/>
        </w:rPr>
        <w:t>45-1715</w:t>
      </w:r>
      <w:r w:rsidRPr="00D42728">
        <w:rPr>
          <w:lang w:val="fr-CA"/>
        </w:rPr>
        <w:tab/>
      </w:r>
      <w:r w:rsidRPr="00D42728">
        <w:rPr>
          <w:lang w:val="fr-CA"/>
        </w:rPr>
        <w:tab/>
      </w:r>
      <w:r w:rsidR="00D21CE2">
        <w:rPr>
          <w:lang w:val="fr-CA"/>
        </w:rPr>
        <w:t>concurrent</w:t>
      </w:r>
      <w:r w:rsidR="00D42728" w:rsidRPr="00D42728">
        <w:rPr>
          <w:lang w:val="fr-CA"/>
        </w:rPr>
        <w:t xml:space="preserve"> session</w:t>
      </w:r>
      <w:r w:rsidR="00D21CE2">
        <w:rPr>
          <w:lang w:val="fr-CA"/>
        </w:rPr>
        <w:t>s</w:t>
      </w:r>
      <w:r w:rsidR="00D42728" w:rsidRPr="00D42728">
        <w:rPr>
          <w:lang w:val="fr-CA"/>
        </w:rPr>
        <w:t>/séance</w:t>
      </w:r>
      <w:r w:rsidR="00D21CE2">
        <w:rPr>
          <w:lang w:val="fr-CA"/>
        </w:rPr>
        <w:t>s</w:t>
      </w:r>
      <w:r w:rsidR="00D42728" w:rsidRPr="00D42728">
        <w:rPr>
          <w:lang w:val="fr-CA"/>
        </w:rPr>
        <w:t xml:space="preserve"> </w:t>
      </w:r>
      <w:r w:rsidR="00D21CE2">
        <w:rPr>
          <w:lang w:val="fr-CA"/>
        </w:rPr>
        <w:t>parallèles</w:t>
      </w:r>
    </w:p>
    <w:p w:rsidR="00D42728" w:rsidRPr="00D42728" w:rsidRDefault="00D42728" w:rsidP="00D21CE2">
      <w:pPr>
        <w:spacing w:after="0"/>
        <w:rPr>
          <w:lang w:val="fr-CA"/>
        </w:rPr>
      </w:pPr>
    </w:p>
    <w:p w:rsidR="000845D9" w:rsidRPr="005466B3" w:rsidRDefault="00D42728" w:rsidP="00D21CE2">
      <w:pPr>
        <w:spacing w:after="0"/>
      </w:pPr>
      <w:r w:rsidRPr="00487DEC">
        <w:rPr>
          <w:i/>
        </w:rPr>
        <w:t>R</w:t>
      </w:r>
      <w:r w:rsidR="008C75AD" w:rsidRPr="00487DEC">
        <w:rPr>
          <w:i/>
        </w:rPr>
        <w:t>esponding to Chaucer II</w:t>
      </w:r>
      <w:r w:rsidR="005466B3">
        <w:tab/>
      </w:r>
      <w:r w:rsidR="005466B3">
        <w:rPr>
          <w:b/>
        </w:rPr>
        <w:t>International Centre 113</w:t>
      </w:r>
    </w:p>
    <w:p w:rsidR="008C75AD" w:rsidRDefault="008C75AD" w:rsidP="00D21CE2">
      <w:pPr>
        <w:spacing w:after="0"/>
      </w:pPr>
    </w:p>
    <w:p w:rsidR="008C75AD" w:rsidRDefault="00B07E10" w:rsidP="00D21CE2">
      <w:pPr>
        <w:spacing w:after="0"/>
      </w:pPr>
      <w:r>
        <w:t xml:space="preserve">1. </w:t>
      </w:r>
      <w:r w:rsidR="008C75AD">
        <w:t xml:space="preserve">Kathy Cawsey (Dalhousie University): The Problem of </w:t>
      </w:r>
      <w:proofErr w:type="gramStart"/>
      <w:r w:rsidR="008C75AD">
        <w:t>Quoting,</w:t>
      </w:r>
      <w:proofErr w:type="gramEnd"/>
      <w:r w:rsidR="008C75AD">
        <w:t xml:space="preserve"> or Chaucer reads Derrida (and Vergil)</w:t>
      </w:r>
    </w:p>
    <w:p w:rsidR="008C75AD" w:rsidRDefault="00B07E10" w:rsidP="00D21CE2">
      <w:pPr>
        <w:spacing w:after="0"/>
      </w:pPr>
      <w:r>
        <w:t xml:space="preserve">2. </w:t>
      </w:r>
      <w:r w:rsidR="00AB2C56">
        <w:t>Lynn Arner (Brock University): Chaucer and Film Culture in Pre-WWII America</w:t>
      </w:r>
    </w:p>
    <w:p w:rsidR="00D21CE2" w:rsidRDefault="00D21CE2" w:rsidP="00D21CE2">
      <w:pPr>
        <w:spacing w:after="0"/>
      </w:pPr>
    </w:p>
    <w:p w:rsidR="00D21CE2" w:rsidRDefault="00D21CE2" w:rsidP="00D21CE2">
      <w:pPr>
        <w:spacing w:after="0"/>
      </w:pPr>
    </w:p>
    <w:p w:rsidR="00D21CE2" w:rsidRPr="005466B3" w:rsidRDefault="00D21CE2" w:rsidP="00D21CE2">
      <w:pPr>
        <w:spacing w:after="0"/>
        <w:rPr>
          <w:lang w:val="fr-CA"/>
        </w:rPr>
      </w:pPr>
      <w:r>
        <w:rPr>
          <w:i/>
          <w:lang w:val="fr-CA"/>
        </w:rPr>
        <w:t>É</w:t>
      </w:r>
      <w:r w:rsidRPr="00D21CE2">
        <w:rPr>
          <w:i/>
          <w:lang w:val="fr-CA"/>
        </w:rPr>
        <w:t>tudes médiévales et nouvelles technologies II</w:t>
      </w:r>
      <w:r w:rsidR="005466B3">
        <w:rPr>
          <w:lang w:val="fr-CA"/>
        </w:rPr>
        <w:tab/>
      </w:r>
      <w:r w:rsidR="005466B3">
        <w:rPr>
          <w:b/>
          <w:lang w:val="fr-CA"/>
        </w:rPr>
        <w:t>International Centre 114</w:t>
      </w:r>
    </w:p>
    <w:p w:rsidR="00D21CE2" w:rsidRDefault="00D21CE2" w:rsidP="00D21CE2">
      <w:pPr>
        <w:spacing w:after="0"/>
        <w:rPr>
          <w:lang w:val="fr-CA"/>
        </w:rPr>
      </w:pPr>
    </w:p>
    <w:p w:rsidR="00D21CE2" w:rsidRDefault="00D21CE2" w:rsidP="00D21CE2">
      <w:pPr>
        <w:spacing w:after="0"/>
      </w:pPr>
      <w:r w:rsidRPr="00D21CE2">
        <w:t xml:space="preserve">1. Chris </w:t>
      </w:r>
      <w:proofErr w:type="spellStart"/>
      <w:r w:rsidRPr="00D21CE2">
        <w:t>Nighman</w:t>
      </w:r>
      <w:proofErr w:type="spellEnd"/>
      <w:r w:rsidRPr="00D21CE2">
        <w:t xml:space="preserve"> (Wilfrid Laurier University): New Directions for Online Critical Editions of Medieval Latin Texts</w:t>
      </w:r>
    </w:p>
    <w:p w:rsidR="00D21CE2" w:rsidRDefault="00D21CE2" w:rsidP="00663F0E">
      <w:pPr>
        <w:spacing w:after="0"/>
        <w:rPr>
          <w:lang w:val="fr-CA"/>
        </w:rPr>
      </w:pPr>
      <w:r w:rsidRPr="00D21CE2">
        <w:rPr>
          <w:lang w:val="fr-CA"/>
        </w:rPr>
        <w:t xml:space="preserve">2. Anna </w:t>
      </w:r>
      <w:proofErr w:type="spellStart"/>
      <w:r w:rsidRPr="00D21CE2">
        <w:rPr>
          <w:lang w:val="fr-CA"/>
        </w:rPr>
        <w:t>Thirion</w:t>
      </w:r>
      <w:proofErr w:type="spellEnd"/>
      <w:r w:rsidRPr="00D21CE2">
        <w:rPr>
          <w:lang w:val="fr-CA"/>
        </w:rPr>
        <w:t xml:space="preserve"> (</w:t>
      </w:r>
      <w:r>
        <w:rPr>
          <w:lang w:val="fr-CA"/>
        </w:rPr>
        <w:t xml:space="preserve">Centre d’études </w:t>
      </w:r>
      <w:r w:rsidRPr="00D21CE2">
        <w:rPr>
          <w:lang w:val="fr-CA"/>
        </w:rPr>
        <w:t>médiévales</w:t>
      </w:r>
      <w:r>
        <w:rPr>
          <w:lang w:val="fr-CA"/>
        </w:rPr>
        <w:t xml:space="preserve">, Université Paul Valéry, Montpellier): </w:t>
      </w:r>
      <w:r w:rsidR="00663F0E" w:rsidRPr="00663F0E">
        <w:rPr>
          <w:lang w:val="fr-CA"/>
        </w:rPr>
        <w:t xml:space="preserve">De la numérisation à la reconstitution 3D : L’ancienne tribune abbatiale de </w:t>
      </w:r>
      <w:proofErr w:type="spellStart"/>
      <w:r w:rsidR="00663F0E" w:rsidRPr="00663F0E">
        <w:rPr>
          <w:lang w:val="fr-CA"/>
        </w:rPr>
        <w:t>Cuxa</w:t>
      </w:r>
      <w:proofErr w:type="spellEnd"/>
      <w:r w:rsidR="00663F0E">
        <w:rPr>
          <w:lang w:val="fr-CA"/>
        </w:rPr>
        <w:t xml:space="preserve"> </w:t>
      </w:r>
      <w:r w:rsidR="00663F0E" w:rsidRPr="00663F0E">
        <w:rPr>
          <w:lang w:val="fr-CA"/>
        </w:rPr>
        <w:t>(seconde moitié du XIIe siècle, Pyrénées-Orientales, France)</w:t>
      </w:r>
    </w:p>
    <w:p w:rsidR="00663F0E" w:rsidRPr="00663F0E" w:rsidRDefault="00663F0E" w:rsidP="00663F0E">
      <w:r w:rsidRPr="00663F0E">
        <w:t>3. Debra Lacoste (University of Waterloo): Old, New, and Newer Chant Databases: The CANTUS Database and CANTUS Index</w:t>
      </w:r>
    </w:p>
    <w:p w:rsidR="00663F0E" w:rsidRPr="00663F0E" w:rsidRDefault="005466B3" w:rsidP="00663F0E">
      <w:pPr>
        <w:spacing w:after="0"/>
      </w:pPr>
      <w:r>
        <w:t>_____________________________________________________________________________________</w:t>
      </w:r>
    </w:p>
    <w:p w:rsidR="00E56F1B" w:rsidRDefault="00E56F1B" w:rsidP="00D21CE2">
      <w:pPr>
        <w:spacing w:after="0"/>
      </w:pPr>
    </w:p>
    <w:p w:rsidR="005466B3" w:rsidRPr="00663F0E" w:rsidRDefault="005466B3" w:rsidP="00D21CE2">
      <w:pPr>
        <w:spacing w:after="0"/>
      </w:pPr>
    </w:p>
    <w:p w:rsidR="00E56F1B" w:rsidRPr="00663F0E" w:rsidRDefault="00E56F1B" w:rsidP="00D21CE2">
      <w:pPr>
        <w:spacing w:after="0"/>
      </w:pPr>
    </w:p>
    <w:p w:rsidR="00E56F1B" w:rsidRPr="005466B3" w:rsidRDefault="00E56F1B" w:rsidP="00D21CE2">
      <w:pPr>
        <w:spacing w:after="0"/>
        <w:rPr>
          <w:sz w:val="28"/>
          <w:szCs w:val="28"/>
          <w:lang w:val="fr-CA"/>
        </w:rPr>
      </w:pPr>
      <w:proofErr w:type="spellStart"/>
      <w:r w:rsidRPr="005466B3">
        <w:rPr>
          <w:sz w:val="28"/>
          <w:szCs w:val="28"/>
          <w:u w:val="single"/>
          <w:lang w:val="fr-CA"/>
        </w:rPr>
        <w:lastRenderedPageBreak/>
        <w:t>Sunday</w:t>
      </w:r>
      <w:proofErr w:type="spellEnd"/>
      <w:r w:rsidRPr="005466B3">
        <w:rPr>
          <w:sz w:val="28"/>
          <w:szCs w:val="28"/>
          <w:u w:val="single"/>
          <w:lang w:val="fr-CA"/>
        </w:rPr>
        <w:t xml:space="preserve"> May 25</w:t>
      </w:r>
      <w:r w:rsidR="0065236A" w:rsidRPr="005466B3">
        <w:rPr>
          <w:sz w:val="28"/>
          <w:szCs w:val="28"/>
          <w:u w:val="single"/>
          <w:lang w:val="fr-CA"/>
        </w:rPr>
        <w:t>/Dimanche le 25 mai</w:t>
      </w:r>
    </w:p>
    <w:p w:rsidR="00E82D76" w:rsidRPr="005466B3" w:rsidRDefault="00E82D76" w:rsidP="00D21CE2">
      <w:pPr>
        <w:spacing w:after="0"/>
        <w:rPr>
          <w:sz w:val="28"/>
          <w:szCs w:val="28"/>
          <w:lang w:val="fr-CA"/>
        </w:rPr>
      </w:pPr>
    </w:p>
    <w:p w:rsidR="00960C96" w:rsidRDefault="00673BC4" w:rsidP="00D21CE2">
      <w:pPr>
        <w:spacing w:after="0"/>
        <w:rPr>
          <w:lang w:val="fr-CA"/>
        </w:rPr>
      </w:pPr>
      <w:r w:rsidRPr="00487DEC">
        <w:rPr>
          <w:lang w:val="fr-CA"/>
        </w:rPr>
        <w:t>0930</w:t>
      </w:r>
      <w:r w:rsidR="005466B3">
        <w:rPr>
          <w:lang w:val="fr-CA"/>
        </w:rPr>
        <w:t>-1100</w:t>
      </w:r>
      <w:r w:rsidRPr="00487DEC">
        <w:rPr>
          <w:lang w:val="fr-CA"/>
        </w:rPr>
        <w:tab/>
      </w:r>
      <w:r w:rsidRPr="00487DEC">
        <w:rPr>
          <w:lang w:val="fr-CA"/>
        </w:rPr>
        <w:tab/>
      </w:r>
      <w:r w:rsidR="004117D6">
        <w:rPr>
          <w:lang w:val="fr-CA"/>
        </w:rPr>
        <w:t xml:space="preserve">concurrent </w:t>
      </w:r>
      <w:r w:rsidR="00960C96" w:rsidRPr="00487DEC">
        <w:rPr>
          <w:lang w:val="fr-CA"/>
        </w:rPr>
        <w:t>session</w:t>
      </w:r>
      <w:r w:rsidR="00D21CE2">
        <w:rPr>
          <w:lang w:val="fr-CA"/>
        </w:rPr>
        <w:t>s</w:t>
      </w:r>
      <w:r w:rsidR="00960C96" w:rsidRPr="00487DEC">
        <w:rPr>
          <w:lang w:val="fr-CA"/>
        </w:rPr>
        <w:t>/séance</w:t>
      </w:r>
      <w:r w:rsidR="004117D6">
        <w:rPr>
          <w:lang w:val="fr-CA"/>
        </w:rPr>
        <w:t>s parallèles</w:t>
      </w:r>
    </w:p>
    <w:p w:rsidR="00ED6338" w:rsidRPr="00487DEC" w:rsidRDefault="00ED6338" w:rsidP="00D21CE2">
      <w:pPr>
        <w:spacing w:after="0"/>
        <w:rPr>
          <w:lang w:val="fr-CA"/>
        </w:rPr>
      </w:pPr>
    </w:p>
    <w:p w:rsidR="00E82D76" w:rsidRPr="005466B3" w:rsidRDefault="00673BC4" w:rsidP="00D21CE2">
      <w:pPr>
        <w:spacing w:after="0"/>
        <w:rPr>
          <w:b/>
        </w:rPr>
      </w:pPr>
      <w:r w:rsidRPr="009A0A01">
        <w:rPr>
          <w:i/>
        </w:rPr>
        <w:t>Readership</w:t>
      </w:r>
      <w:r w:rsidR="005466B3">
        <w:tab/>
      </w:r>
      <w:r w:rsidR="005466B3" w:rsidRPr="005466B3">
        <w:rPr>
          <w:b/>
        </w:rPr>
        <w:t>International Centre 113</w:t>
      </w:r>
    </w:p>
    <w:p w:rsidR="00673BC4" w:rsidRDefault="00673BC4" w:rsidP="00D21CE2">
      <w:pPr>
        <w:spacing w:after="0"/>
      </w:pPr>
      <w:r>
        <w:t>1. David Watt (University of Manitoba): The “</w:t>
      </w:r>
      <w:proofErr w:type="spellStart"/>
      <w:r>
        <w:t>Romayn</w:t>
      </w:r>
      <w:proofErr w:type="spellEnd"/>
      <w:r>
        <w:t xml:space="preserve"> </w:t>
      </w:r>
      <w:proofErr w:type="spellStart"/>
      <w:r>
        <w:t>deedis</w:t>
      </w:r>
      <w:proofErr w:type="spellEnd"/>
      <w:r>
        <w:t xml:space="preserve">” in Thomas Hoccleve’s </w:t>
      </w:r>
      <w:r w:rsidR="00B07E10">
        <w:t>S</w:t>
      </w:r>
      <w:r>
        <w:t>eries</w:t>
      </w:r>
    </w:p>
    <w:p w:rsidR="00673BC4" w:rsidRDefault="00B07E10" w:rsidP="00D21CE2">
      <w:pPr>
        <w:spacing w:after="0"/>
      </w:pPr>
      <w:r>
        <w:t xml:space="preserve">2.  </w:t>
      </w:r>
      <w:r w:rsidR="00673BC4">
        <w:t>Krista Murchison (University of Ottawa): “</w:t>
      </w:r>
      <w:proofErr w:type="spellStart"/>
      <w:r w:rsidR="00673BC4">
        <w:t>Regarde</w:t>
      </w:r>
      <w:proofErr w:type="spellEnd"/>
      <w:r w:rsidR="00673BC4">
        <w:t xml:space="preserve"> de plus haut”: Exemplary Religious Figures and the Late Medieval Readers of the </w:t>
      </w:r>
      <w:proofErr w:type="spellStart"/>
      <w:r w:rsidR="00673BC4">
        <w:t>Ancrene</w:t>
      </w:r>
      <w:proofErr w:type="spellEnd"/>
      <w:r w:rsidR="00673BC4">
        <w:t xml:space="preserve"> </w:t>
      </w:r>
      <w:proofErr w:type="spellStart"/>
      <w:r w:rsidR="00673BC4">
        <w:t>Wisse</w:t>
      </w:r>
      <w:proofErr w:type="spellEnd"/>
    </w:p>
    <w:p w:rsidR="00B07E10" w:rsidRDefault="00B07E10" w:rsidP="00D21CE2">
      <w:pPr>
        <w:spacing w:after="0"/>
      </w:pPr>
      <w:r>
        <w:t xml:space="preserve">3. Brandon Alakas (Royal Military College): Scrupulosity and Heresy: William </w:t>
      </w:r>
      <w:proofErr w:type="spellStart"/>
      <w:r>
        <w:t>Bonde’s</w:t>
      </w:r>
      <w:proofErr w:type="spellEnd"/>
      <w:r>
        <w:t xml:space="preserve"> Warnings to Devout Female Readers in the Directory of Conscience (1527)</w:t>
      </w:r>
    </w:p>
    <w:p w:rsidR="00E00113" w:rsidRDefault="00E00113" w:rsidP="00E00113">
      <w:pPr>
        <w:spacing w:after="0"/>
      </w:pPr>
    </w:p>
    <w:p w:rsidR="00E00113" w:rsidRPr="005466B3" w:rsidRDefault="00E00113" w:rsidP="00E00113">
      <w:pPr>
        <w:spacing w:after="0"/>
      </w:pPr>
      <w:r w:rsidRPr="00E00113">
        <w:rPr>
          <w:i/>
        </w:rPr>
        <w:t>Outlaws and Borderlands</w:t>
      </w:r>
      <w:r w:rsidR="005466B3">
        <w:tab/>
      </w:r>
      <w:r w:rsidR="005466B3">
        <w:rPr>
          <w:b/>
        </w:rPr>
        <w:t>International Centre 114</w:t>
      </w:r>
    </w:p>
    <w:p w:rsidR="00E00113" w:rsidRPr="00E00113" w:rsidRDefault="00E00113" w:rsidP="00E00113">
      <w:pPr>
        <w:spacing w:after="0"/>
        <w:rPr>
          <w:i/>
        </w:rPr>
      </w:pPr>
    </w:p>
    <w:p w:rsidR="00E00113" w:rsidRDefault="00E00113" w:rsidP="00E00113">
      <w:pPr>
        <w:spacing w:after="0"/>
      </w:pPr>
      <w:r>
        <w:t xml:space="preserve"> Chair/president:  Marc B. Cels (Athabasca University)</w:t>
      </w:r>
    </w:p>
    <w:p w:rsidR="00E00113" w:rsidRDefault="00E00113" w:rsidP="00E00113">
      <w:pPr>
        <w:spacing w:after="0"/>
      </w:pPr>
    </w:p>
    <w:p w:rsidR="00E00113" w:rsidRDefault="00E00113" w:rsidP="00E00113">
      <w:pPr>
        <w:spacing w:after="0"/>
      </w:pPr>
      <w:r>
        <w:t>1. Megan Arnott (Western Michigan University): The Outlaw Sagas: Power and Danger in the Liminal Spaces</w:t>
      </w:r>
    </w:p>
    <w:p w:rsidR="00E00113" w:rsidRDefault="00E00113" w:rsidP="00E00113">
      <w:pPr>
        <w:spacing w:after="0"/>
      </w:pPr>
      <w:r>
        <w:t>2. Renee Ward (Wilfrid Laurier University): Reading Second Skins: The "</w:t>
      </w:r>
      <w:proofErr w:type="spellStart"/>
      <w:r>
        <w:t>capull</w:t>
      </w:r>
      <w:proofErr w:type="spellEnd"/>
      <w:r>
        <w:t xml:space="preserve"> </w:t>
      </w:r>
      <w:proofErr w:type="spellStart"/>
      <w:proofErr w:type="gramStart"/>
      <w:r>
        <w:t>hyde</w:t>
      </w:r>
      <w:proofErr w:type="spellEnd"/>
      <w:proofErr w:type="gramEnd"/>
      <w:r>
        <w:t xml:space="preserve">" in Robin Hood and Guy of </w:t>
      </w:r>
      <w:proofErr w:type="spellStart"/>
      <w:r>
        <w:t>Gisborne</w:t>
      </w:r>
      <w:proofErr w:type="spellEnd"/>
    </w:p>
    <w:p w:rsidR="004117D6" w:rsidRDefault="00E00113" w:rsidP="00E00113">
      <w:pPr>
        <w:spacing w:after="0"/>
      </w:pPr>
      <w:r>
        <w:t xml:space="preserve">3. Rasa </w:t>
      </w:r>
      <w:proofErr w:type="spellStart"/>
      <w:r>
        <w:t>Mazeika</w:t>
      </w:r>
      <w:proofErr w:type="spellEnd"/>
      <w:r>
        <w:t xml:space="preserve"> (University of Toronto): A “middle ground” on the borders of Christendom? Permeable boundaries between Christian and pagan enemies in the Baltic Crusades</w:t>
      </w:r>
    </w:p>
    <w:p w:rsidR="00ED6338" w:rsidRPr="004117D6" w:rsidRDefault="00ED6338" w:rsidP="00D21CE2">
      <w:pPr>
        <w:spacing w:after="0"/>
      </w:pPr>
    </w:p>
    <w:p w:rsidR="00042B0E" w:rsidRDefault="00042B0E" w:rsidP="00D21CE2">
      <w:pPr>
        <w:spacing w:after="0"/>
        <w:rPr>
          <w:lang w:val="fr-CA"/>
        </w:rPr>
      </w:pPr>
      <w:r w:rsidRPr="00960C96">
        <w:rPr>
          <w:lang w:val="fr-CA"/>
        </w:rPr>
        <w:t>1100</w:t>
      </w:r>
      <w:r w:rsidRPr="00960C96">
        <w:rPr>
          <w:lang w:val="fr-CA"/>
        </w:rPr>
        <w:tab/>
      </w:r>
      <w:r w:rsidRPr="00960C96">
        <w:rPr>
          <w:lang w:val="fr-CA"/>
        </w:rPr>
        <w:tab/>
        <w:t>Coffee</w:t>
      </w:r>
      <w:r w:rsidR="00960C96" w:rsidRPr="00960C96">
        <w:rPr>
          <w:lang w:val="fr-CA"/>
        </w:rPr>
        <w:t>/pause-café</w:t>
      </w:r>
    </w:p>
    <w:p w:rsidR="00E00113" w:rsidRPr="00960C96" w:rsidRDefault="00E00113" w:rsidP="00D21CE2">
      <w:pPr>
        <w:spacing w:after="0"/>
        <w:rPr>
          <w:lang w:val="fr-CA"/>
        </w:rPr>
      </w:pPr>
    </w:p>
    <w:p w:rsidR="001811D0" w:rsidRPr="005466B3" w:rsidRDefault="00042B0E" w:rsidP="00D21CE2">
      <w:pPr>
        <w:spacing w:after="0"/>
        <w:rPr>
          <w:lang w:val="fr-CA"/>
        </w:rPr>
      </w:pPr>
      <w:r w:rsidRPr="00960C96">
        <w:rPr>
          <w:lang w:val="fr-CA"/>
        </w:rPr>
        <w:t>1130</w:t>
      </w:r>
      <w:r w:rsidR="005466B3">
        <w:rPr>
          <w:lang w:val="fr-CA"/>
        </w:rPr>
        <w:t>-1230</w:t>
      </w:r>
      <w:r w:rsidRPr="00960C96">
        <w:rPr>
          <w:lang w:val="fr-CA"/>
        </w:rPr>
        <w:tab/>
      </w:r>
      <w:r w:rsidRPr="00960C96">
        <w:rPr>
          <w:lang w:val="fr-CA"/>
        </w:rPr>
        <w:tab/>
      </w:r>
      <w:proofErr w:type="spellStart"/>
      <w:r w:rsidR="009A0A01">
        <w:rPr>
          <w:lang w:val="fr-CA"/>
        </w:rPr>
        <w:t>plena</w:t>
      </w:r>
      <w:r w:rsidR="00960C96" w:rsidRPr="00960C96">
        <w:rPr>
          <w:lang w:val="fr-CA"/>
        </w:rPr>
        <w:t>ry</w:t>
      </w:r>
      <w:proofErr w:type="spellEnd"/>
      <w:r w:rsidR="00960C96" w:rsidRPr="00960C96">
        <w:rPr>
          <w:lang w:val="fr-CA"/>
        </w:rPr>
        <w:t xml:space="preserve"> session/séance plénière</w:t>
      </w:r>
      <w:r w:rsidR="005466B3">
        <w:rPr>
          <w:lang w:val="fr-CA"/>
        </w:rPr>
        <w:t xml:space="preserve"> </w:t>
      </w:r>
      <w:r w:rsidR="005466B3">
        <w:rPr>
          <w:lang w:val="fr-CA"/>
        </w:rPr>
        <w:tab/>
      </w:r>
      <w:r w:rsidR="005466B3">
        <w:rPr>
          <w:b/>
          <w:lang w:val="fr-CA"/>
        </w:rPr>
        <w:t>International Centre 113</w:t>
      </w:r>
    </w:p>
    <w:p w:rsidR="001811D0" w:rsidRPr="00960C96" w:rsidRDefault="001811D0" w:rsidP="00D21CE2">
      <w:pPr>
        <w:spacing w:after="0"/>
        <w:rPr>
          <w:lang w:val="fr-CA"/>
        </w:rPr>
      </w:pPr>
    </w:p>
    <w:p w:rsidR="00673BC4" w:rsidRDefault="00042B0E" w:rsidP="00D21CE2">
      <w:pPr>
        <w:spacing w:after="0"/>
      </w:pPr>
      <w:r>
        <w:t xml:space="preserve">Malcolm </w:t>
      </w:r>
      <w:proofErr w:type="spellStart"/>
      <w:r>
        <w:t>Thurlby</w:t>
      </w:r>
      <w:proofErr w:type="spellEnd"/>
      <w:r>
        <w:t xml:space="preserve"> (York University): </w:t>
      </w:r>
      <w:r w:rsidR="001811D0">
        <w:t>Interpreting the Romanesque fabric of Durham cathedral, 1093-1133</w:t>
      </w:r>
      <w:r>
        <w:t xml:space="preserve"> </w:t>
      </w:r>
    </w:p>
    <w:p w:rsidR="001811D0" w:rsidRDefault="001811D0" w:rsidP="00D21CE2">
      <w:pPr>
        <w:spacing w:after="0"/>
      </w:pPr>
    </w:p>
    <w:p w:rsidR="001811D0" w:rsidRPr="00487DEC" w:rsidRDefault="001811D0" w:rsidP="00D21CE2">
      <w:pPr>
        <w:spacing w:after="0"/>
        <w:rPr>
          <w:lang w:val="fr-CA"/>
        </w:rPr>
      </w:pPr>
      <w:r w:rsidRPr="00487DEC">
        <w:rPr>
          <w:lang w:val="fr-CA"/>
        </w:rPr>
        <w:t>1230</w:t>
      </w:r>
      <w:r w:rsidR="005466B3">
        <w:rPr>
          <w:lang w:val="fr-CA"/>
        </w:rPr>
        <w:t>-1400</w:t>
      </w:r>
      <w:r w:rsidRPr="00487DEC">
        <w:rPr>
          <w:lang w:val="fr-CA"/>
        </w:rPr>
        <w:tab/>
      </w:r>
      <w:r w:rsidRPr="00487DEC">
        <w:rPr>
          <w:lang w:val="fr-CA"/>
        </w:rPr>
        <w:tab/>
        <w:t>Lunch</w:t>
      </w:r>
      <w:r w:rsidR="009A0A01" w:rsidRPr="00487DEC">
        <w:rPr>
          <w:lang w:val="fr-CA"/>
        </w:rPr>
        <w:t>/Déjeuner</w:t>
      </w:r>
    </w:p>
    <w:p w:rsidR="001811D0" w:rsidRPr="00487DEC" w:rsidRDefault="001811D0" w:rsidP="00D21CE2">
      <w:pPr>
        <w:spacing w:after="0"/>
        <w:rPr>
          <w:lang w:val="fr-CA"/>
        </w:rPr>
      </w:pPr>
    </w:p>
    <w:p w:rsidR="009A0A01" w:rsidRPr="00487DEC" w:rsidRDefault="001811D0" w:rsidP="00D21CE2">
      <w:pPr>
        <w:spacing w:after="0"/>
        <w:rPr>
          <w:lang w:val="fr-CA"/>
        </w:rPr>
      </w:pPr>
      <w:r w:rsidRPr="00487DEC">
        <w:rPr>
          <w:lang w:val="fr-CA"/>
        </w:rPr>
        <w:t>1400</w:t>
      </w:r>
      <w:r w:rsidR="005466B3">
        <w:rPr>
          <w:lang w:val="fr-CA"/>
        </w:rPr>
        <w:t>-1530</w:t>
      </w:r>
      <w:r w:rsidRPr="00487DEC">
        <w:rPr>
          <w:lang w:val="fr-CA"/>
        </w:rPr>
        <w:tab/>
      </w:r>
      <w:r w:rsidRPr="00487DEC">
        <w:rPr>
          <w:lang w:val="fr-CA"/>
        </w:rPr>
        <w:tab/>
      </w:r>
      <w:r w:rsidR="009A0A01" w:rsidRPr="00487DEC">
        <w:rPr>
          <w:lang w:val="fr-CA"/>
        </w:rPr>
        <w:t>concurrent sessions/séances parallèles</w:t>
      </w:r>
    </w:p>
    <w:p w:rsidR="009A0A01" w:rsidRPr="00487DEC" w:rsidRDefault="009A0A01" w:rsidP="00D21CE2">
      <w:pPr>
        <w:spacing w:after="0"/>
        <w:rPr>
          <w:lang w:val="fr-CA"/>
        </w:rPr>
      </w:pPr>
    </w:p>
    <w:p w:rsidR="001811D0" w:rsidRPr="005466B3" w:rsidRDefault="001811D0" w:rsidP="00D21CE2">
      <w:pPr>
        <w:spacing w:after="0"/>
        <w:rPr>
          <w:b/>
        </w:rPr>
      </w:pPr>
      <w:r w:rsidRPr="009A0A01">
        <w:rPr>
          <w:i/>
        </w:rPr>
        <w:t>Gender</w:t>
      </w:r>
      <w:r w:rsidR="005466B3">
        <w:tab/>
      </w:r>
      <w:r w:rsidR="005466B3">
        <w:rPr>
          <w:b/>
        </w:rPr>
        <w:t>International Centre 113</w:t>
      </w:r>
    </w:p>
    <w:p w:rsidR="001811D0" w:rsidRDefault="001811D0" w:rsidP="00D21CE2">
      <w:pPr>
        <w:spacing w:after="0"/>
      </w:pPr>
    </w:p>
    <w:p w:rsidR="00125287" w:rsidRDefault="001811D0" w:rsidP="00D21CE2">
      <w:pPr>
        <w:spacing w:after="0"/>
      </w:pPr>
      <w:r>
        <w:t xml:space="preserve">1. </w:t>
      </w:r>
      <w:r w:rsidR="001201BA">
        <w:t xml:space="preserve">David J. Hay (University of </w:t>
      </w:r>
      <w:proofErr w:type="spellStart"/>
      <w:r w:rsidR="001201BA">
        <w:t>Lethbridge</w:t>
      </w:r>
      <w:proofErr w:type="spellEnd"/>
      <w:r w:rsidR="001201BA">
        <w:t xml:space="preserve">): Women and the Twelfth-Century Renaissance of Military Thought </w:t>
      </w:r>
    </w:p>
    <w:p w:rsidR="001201BA" w:rsidRDefault="00125287" w:rsidP="00D21CE2">
      <w:pPr>
        <w:spacing w:after="0"/>
      </w:pPr>
      <w:r>
        <w:t xml:space="preserve">2. </w:t>
      </w:r>
      <w:r w:rsidR="001201BA">
        <w:t xml:space="preserve">Rob </w:t>
      </w:r>
      <w:proofErr w:type="spellStart"/>
      <w:r w:rsidR="001201BA">
        <w:t>Phillipson</w:t>
      </w:r>
      <w:proofErr w:type="spellEnd"/>
      <w:r w:rsidR="001201BA">
        <w:t xml:space="preserve"> (University of Regina): New Medieval Historiography and the Boundaries of Gender: Re-examining the ‘Amoral’ </w:t>
      </w:r>
      <w:proofErr w:type="spellStart"/>
      <w:r w:rsidR="001201BA">
        <w:t>Behaviour</w:t>
      </w:r>
      <w:proofErr w:type="spellEnd"/>
      <w:r w:rsidR="001201BA">
        <w:t xml:space="preserve"> of Queen Isabella</w:t>
      </w:r>
    </w:p>
    <w:p w:rsidR="001201BA" w:rsidRDefault="001201BA" w:rsidP="00D21CE2">
      <w:pPr>
        <w:spacing w:after="0"/>
      </w:pPr>
      <w:r>
        <w:t xml:space="preserve">3. Rebecca </w:t>
      </w:r>
      <w:proofErr w:type="spellStart"/>
      <w:r>
        <w:t>Caissie</w:t>
      </w:r>
      <w:proofErr w:type="spellEnd"/>
      <w:r>
        <w:t xml:space="preserve"> (Acadia University): Sir Perceval of </w:t>
      </w:r>
      <w:proofErr w:type="spellStart"/>
      <w:r>
        <w:t>Galles</w:t>
      </w:r>
      <w:proofErr w:type="spellEnd"/>
      <w:r>
        <w:t>: Two Courts, the Circle of Equality and the Adventure of Self Shared by a Mother and Son “here”</w:t>
      </w:r>
    </w:p>
    <w:p w:rsidR="000A3712" w:rsidRDefault="000A3712" w:rsidP="00D21CE2">
      <w:pPr>
        <w:spacing w:after="0"/>
      </w:pPr>
    </w:p>
    <w:p w:rsidR="000A3712" w:rsidRDefault="000A3712" w:rsidP="00D21CE2">
      <w:pPr>
        <w:spacing w:after="0"/>
      </w:pPr>
    </w:p>
    <w:p w:rsidR="000A3712" w:rsidRPr="005466B3" w:rsidRDefault="009A0A01" w:rsidP="00D21CE2">
      <w:pPr>
        <w:spacing w:after="0"/>
        <w:rPr>
          <w:b/>
        </w:rPr>
      </w:pPr>
      <w:r w:rsidRPr="00DA796C">
        <w:rPr>
          <w:i/>
        </w:rPr>
        <w:t xml:space="preserve">The Early Middle Ages and its legacy/Le haut </w:t>
      </w:r>
      <w:proofErr w:type="spellStart"/>
      <w:r w:rsidRPr="00DA796C">
        <w:rPr>
          <w:i/>
        </w:rPr>
        <w:t>Moyen</w:t>
      </w:r>
      <w:proofErr w:type="spellEnd"/>
      <w:r w:rsidRPr="00DA796C">
        <w:rPr>
          <w:i/>
        </w:rPr>
        <w:t xml:space="preserve"> Age </w:t>
      </w:r>
      <w:proofErr w:type="gramStart"/>
      <w:r w:rsidRPr="00DA796C">
        <w:rPr>
          <w:i/>
        </w:rPr>
        <w:t>et</w:t>
      </w:r>
      <w:proofErr w:type="gramEnd"/>
      <w:r w:rsidRPr="00DA796C">
        <w:rPr>
          <w:i/>
        </w:rPr>
        <w:t xml:space="preserve"> </w:t>
      </w:r>
      <w:r w:rsidR="00DA796C" w:rsidRPr="00DA796C">
        <w:rPr>
          <w:i/>
        </w:rPr>
        <w:t xml:space="preserve">son </w:t>
      </w:r>
      <w:r w:rsidR="005466B3">
        <w:rPr>
          <w:i/>
        </w:rPr>
        <w:t>heritage</w:t>
      </w:r>
      <w:r w:rsidR="005466B3">
        <w:tab/>
        <w:t xml:space="preserve">  </w:t>
      </w:r>
      <w:r w:rsidR="005466B3" w:rsidRPr="005466B3">
        <w:rPr>
          <w:b/>
        </w:rPr>
        <w:t>International Centre 114</w:t>
      </w:r>
    </w:p>
    <w:p w:rsidR="00222D06" w:rsidRPr="009A0A01" w:rsidRDefault="00222D06" w:rsidP="00D21CE2">
      <w:pPr>
        <w:spacing w:after="0"/>
      </w:pPr>
    </w:p>
    <w:p w:rsidR="000A3712" w:rsidRDefault="000A3712" w:rsidP="00D21CE2">
      <w:pPr>
        <w:spacing w:after="0"/>
        <w:rPr>
          <w:lang w:val="fr-CA"/>
        </w:rPr>
      </w:pPr>
      <w:r>
        <w:rPr>
          <w:lang w:val="fr-CA"/>
        </w:rPr>
        <w:t xml:space="preserve">1. </w:t>
      </w:r>
      <w:r w:rsidRPr="000A3712">
        <w:rPr>
          <w:lang w:val="fr-CA"/>
        </w:rPr>
        <w:t xml:space="preserve">Olivier </w:t>
      </w:r>
      <w:proofErr w:type="spellStart"/>
      <w:r w:rsidRPr="000A3712">
        <w:rPr>
          <w:lang w:val="fr-CA"/>
        </w:rPr>
        <w:t>Reguin</w:t>
      </w:r>
      <w:proofErr w:type="spellEnd"/>
      <w:r>
        <w:rPr>
          <w:lang w:val="fr-CA"/>
        </w:rPr>
        <w:t xml:space="preserve"> (</w:t>
      </w:r>
      <w:r w:rsidRPr="000A3712">
        <w:rPr>
          <w:lang w:val="fr-CA"/>
        </w:rPr>
        <w:t>UQÀM</w:t>
      </w:r>
      <w:r>
        <w:rPr>
          <w:lang w:val="fr-CA"/>
        </w:rPr>
        <w:t xml:space="preserve">): </w:t>
      </w:r>
      <w:r w:rsidRPr="000A3712">
        <w:rPr>
          <w:lang w:val="fr-CA"/>
        </w:rPr>
        <w:t>Planifier l’idéal monastique: métrologie du plan de Saint-Gall</w:t>
      </w:r>
    </w:p>
    <w:p w:rsidR="00222D06" w:rsidRDefault="000A3712" w:rsidP="00D21CE2">
      <w:pPr>
        <w:spacing w:after="0"/>
      </w:pPr>
      <w:r w:rsidRPr="00222D06">
        <w:t xml:space="preserve">2. </w:t>
      </w:r>
      <w:r w:rsidR="00222D06" w:rsidRPr="00222D06">
        <w:t>Ronnie Lvovski</w:t>
      </w:r>
      <w:r w:rsidR="00222D06">
        <w:t xml:space="preserve"> (</w:t>
      </w:r>
      <w:r w:rsidR="00222D06" w:rsidRPr="00222D06">
        <w:t>York University</w:t>
      </w:r>
      <w:r w:rsidR="00222D06">
        <w:t xml:space="preserve">): </w:t>
      </w:r>
      <w:r w:rsidR="00222D06" w:rsidRPr="00222D06">
        <w:t>The Carolingian Connection: Asturias in the Broader European Context</w:t>
      </w:r>
    </w:p>
    <w:p w:rsidR="00222D06" w:rsidRDefault="00222D06" w:rsidP="00D21CE2">
      <w:pPr>
        <w:spacing w:after="0"/>
      </w:pPr>
      <w:r>
        <w:t xml:space="preserve">3. </w:t>
      </w:r>
      <w:proofErr w:type="spellStart"/>
      <w:r>
        <w:t>Ainoa</w:t>
      </w:r>
      <w:proofErr w:type="spellEnd"/>
      <w:r>
        <w:t xml:space="preserve"> Castro Correa (PIMS, Toronto): The </w:t>
      </w:r>
      <w:proofErr w:type="spellStart"/>
      <w:r>
        <w:t>Visigothic</w:t>
      </w:r>
      <w:proofErr w:type="spellEnd"/>
      <w:r>
        <w:t xml:space="preserve"> script within the cultural context of Galicia in the 12th century</w:t>
      </w:r>
    </w:p>
    <w:p w:rsidR="00222D06" w:rsidRDefault="00222D06" w:rsidP="00D21CE2">
      <w:pPr>
        <w:spacing w:after="0"/>
      </w:pPr>
    </w:p>
    <w:p w:rsidR="00222D06" w:rsidRPr="00E6734A" w:rsidRDefault="00222D06" w:rsidP="00D21CE2">
      <w:pPr>
        <w:spacing w:after="0"/>
        <w:rPr>
          <w:lang w:val="fr-CA"/>
        </w:rPr>
      </w:pPr>
      <w:r w:rsidRPr="00E6734A">
        <w:rPr>
          <w:lang w:val="fr-CA"/>
        </w:rPr>
        <w:t>1530</w:t>
      </w:r>
      <w:r w:rsidRPr="00E6734A">
        <w:rPr>
          <w:lang w:val="fr-CA"/>
        </w:rPr>
        <w:tab/>
      </w:r>
      <w:r w:rsidRPr="00E6734A">
        <w:rPr>
          <w:lang w:val="fr-CA"/>
        </w:rPr>
        <w:tab/>
        <w:t>coffee</w:t>
      </w:r>
      <w:r w:rsidR="00E6734A" w:rsidRPr="00E6734A">
        <w:rPr>
          <w:lang w:val="fr-CA"/>
        </w:rPr>
        <w:t>/pause-café</w:t>
      </w:r>
    </w:p>
    <w:p w:rsidR="00222D06" w:rsidRPr="00E6734A" w:rsidRDefault="00222D06" w:rsidP="00D21CE2">
      <w:pPr>
        <w:spacing w:after="0"/>
        <w:rPr>
          <w:lang w:val="fr-CA"/>
        </w:rPr>
      </w:pPr>
    </w:p>
    <w:p w:rsidR="00E6734A" w:rsidRPr="00E6734A" w:rsidRDefault="00222D06" w:rsidP="00D21CE2">
      <w:pPr>
        <w:spacing w:after="0"/>
        <w:rPr>
          <w:lang w:val="fr-CA"/>
        </w:rPr>
      </w:pPr>
      <w:r w:rsidRPr="00E6734A">
        <w:rPr>
          <w:lang w:val="fr-CA"/>
        </w:rPr>
        <w:t>1545</w:t>
      </w:r>
      <w:r w:rsidR="00621962">
        <w:rPr>
          <w:lang w:val="fr-CA"/>
        </w:rPr>
        <w:t>-1645</w:t>
      </w:r>
      <w:r w:rsidRPr="00E6734A">
        <w:rPr>
          <w:lang w:val="fr-CA"/>
        </w:rPr>
        <w:tab/>
      </w:r>
      <w:r w:rsidR="00E6734A" w:rsidRPr="00E6734A">
        <w:rPr>
          <w:lang w:val="fr-CA"/>
        </w:rPr>
        <w:t>concurrent sessions/séances parallèles</w:t>
      </w:r>
    </w:p>
    <w:p w:rsidR="00E6734A" w:rsidRDefault="00E6734A" w:rsidP="00D21CE2">
      <w:pPr>
        <w:spacing w:after="0"/>
        <w:rPr>
          <w:lang w:val="fr-CA"/>
        </w:rPr>
      </w:pPr>
    </w:p>
    <w:p w:rsidR="00222D06" w:rsidRPr="00621962" w:rsidRDefault="00222D06" w:rsidP="00D21CE2">
      <w:pPr>
        <w:spacing w:after="0"/>
        <w:rPr>
          <w:lang w:val="fr-CA"/>
        </w:rPr>
      </w:pPr>
      <w:r w:rsidRPr="00621962">
        <w:rPr>
          <w:i/>
          <w:lang w:val="fr-CA"/>
        </w:rPr>
        <w:t>Romance</w:t>
      </w:r>
      <w:r w:rsidR="00621962" w:rsidRPr="00621962">
        <w:rPr>
          <w:lang w:val="fr-CA"/>
        </w:rPr>
        <w:tab/>
      </w:r>
      <w:r w:rsidR="00621962" w:rsidRPr="00621962">
        <w:rPr>
          <w:b/>
          <w:lang w:val="fr-CA"/>
        </w:rPr>
        <w:t>International Centre 113</w:t>
      </w:r>
    </w:p>
    <w:p w:rsidR="00222D06" w:rsidRPr="00621962" w:rsidRDefault="00222D06" w:rsidP="00D21CE2">
      <w:pPr>
        <w:spacing w:after="0"/>
        <w:rPr>
          <w:lang w:val="fr-CA"/>
        </w:rPr>
      </w:pPr>
    </w:p>
    <w:p w:rsidR="00222D06" w:rsidRDefault="00222D06" w:rsidP="00D21CE2">
      <w:pPr>
        <w:spacing w:after="0"/>
      </w:pPr>
      <w:r>
        <w:t xml:space="preserve">1. Drew Maxwell (University of Edinburgh): “Now may </w:t>
      </w:r>
      <w:proofErr w:type="gramStart"/>
      <w:r>
        <w:t>ye</w:t>
      </w:r>
      <w:proofErr w:type="gramEnd"/>
      <w:r>
        <w:t xml:space="preserve"> </w:t>
      </w:r>
      <w:proofErr w:type="spellStart"/>
      <w:r>
        <w:t>se</w:t>
      </w:r>
      <w:proofErr w:type="spellEnd"/>
      <w:r>
        <w:t xml:space="preserve"> a </w:t>
      </w:r>
      <w:proofErr w:type="spellStart"/>
      <w:r>
        <w:t>remembraunce</w:t>
      </w:r>
      <w:proofErr w:type="spellEnd"/>
      <w:r>
        <w:t xml:space="preserve"> that I love you, for ye shall never se </w:t>
      </w:r>
      <w:proofErr w:type="spellStart"/>
      <w:r>
        <w:t>thys</w:t>
      </w:r>
      <w:proofErr w:type="spellEnd"/>
      <w:r>
        <w:t xml:space="preserve"> </w:t>
      </w:r>
      <w:proofErr w:type="spellStart"/>
      <w:r>
        <w:t>shylde</w:t>
      </w:r>
      <w:proofErr w:type="spellEnd"/>
      <w:r>
        <w:t xml:space="preserve"> but ye shall </w:t>
      </w:r>
      <w:proofErr w:type="spellStart"/>
      <w:r>
        <w:t>thynke</w:t>
      </w:r>
      <w:proofErr w:type="spellEnd"/>
      <w:r>
        <w:t xml:space="preserve"> one me”: The use of mnemonic devices within Middle English Arthurian Romance texts</w:t>
      </w:r>
    </w:p>
    <w:p w:rsidR="00222D06" w:rsidRDefault="00222D06" w:rsidP="00D21CE2">
      <w:pPr>
        <w:spacing w:after="0"/>
      </w:pPr>
      <w:r>
        <w:t xml:space="preserve">2. Joanne Findon (Trent University): Desire and the Otherworld in Sir </w:t>
      </w:r>
      <w:proofErr w:type="spellStart"/>
      <w:r>
        <w:t>Degaré</w:t>
      </w:r>
      <w:proofErr w:type="spellEnd"/>
    </w:p>
    <w:p w:rsidR="00E6734A" w:rsidRDefault="00E6734A" w:rsidP="00D21CE2">
      <w:pPr>
        <w:spacing w:after="0"/>
      </w:pPr>
    </w:p>
    <w:p w:rsidR="00562CD3" w:rsidRPr="00621962" w:rsidRDefault="00562CD3" w:rsidP="00D21CE2">
      <w:pPr>
        <w:spacing w:after="0"/>
      </w:pPr>
      <w:r w:rsidRPr="00E6734A">
        <w:rPr>
          <w:i/>
        </w:rPr>
        <w:t>Beowulf</w:t>
      </w:r>
      <w:r w:rsidR="00621962">
        <w:tab/>
      </w:r>
      <w:r w:rsidR="00621962">
        <w:rPr>
          <w:b/>
        </w:rPr>
        <w:t>International Centre 114</w:t>
      </w:r>
    </w:p>
    <w:p w:rsidR="00562CD3" w:rsidRDefault="00562CD3" w:rsidP="00D21CE2">
      <w:pPr>
        <w:spacing w:after="0"/>
      </w:pPr>
    </w:p>
    <w:p w:rsidR="00562CD3" w:rsidRDefault="00562CD3" w:rsidP="00D21CE2">
      <w:pPr>
        <w:spacing w:after="0"/>
      </w:pPr>
      <w:r>
        <w:t>1. Brett Roscoe (The King’s University College, Edmonton): Gazing at Monstrous Wisdom in Beowulf</w:t>
      </w:r>
    </w:p>
    <w:p w:rsidR="00562CD3" w:rsidRDefault="00562CD3" w:rsidP="00D21CE2">
      <w:pPr>
        <w:spacing w:after="0"/>
      </w:pPr>
      <w:r>
        <w:t xml:space="preserve">2. Hana </w:t>
      </w:r>
      <w:proofErr w:type="spellStart"/>
      <w:r>
        <w:t>Videen</w:t>
      </w:r>
      <w:proofErr w:type="spellEnd"/>
      <w:r>
        <w:t xml:space="preserve"> (King’s College, University of London): Borders without Boundaries in Translation: What it means to be stained in Beowulf</w:t>
      </w:r>
    </w:p>
    <w:p w:rsidR="00562CD3" w:rsidRDefault="00562CD3" w:rsidP="00D21CE2">
      <w:pPr>
        <w:spacing w:after="0"/>
      </w:pPr>
      <w:r>
        <w:tab/>
      </w:r>
    </w:p>
    <w:p w:rsidR="00222D06" w:rsidRDefault="00222D06" w:rsidP="00D21CE2">
      <w:pPr>
        <w:spacing w:after="0"/>
      </w:pPr>
    </w:p>
    <w:p w:rsidR="00222D06" w:rsidRPr="007F7235" w:rsidRDefault="00222D06" w:rsidP="00D21CE2">
      <w:pPr>
        <w:spacing w:after="0"/>
        <w:rPr>
          <w:lang w:val="fr-CA"/>
        </w:rPr>
      </w:pPr>
      <w:r w:rsidRPr="007F7235">
        <w:rPr>
          <w:lang w:val="fr-CA"/>
        </w:rPr>
        <w:t>1700</w:t>
      </w:r>
      <w:r w:rsidRPr="007F7235">
        <w:rPr>
          <w:lang w:val="fr-CA"/>
        </w:rPr>
        <w:tab/>
      </w:r>
      <w:r w:rsidRPr="007F7235">
        <w:rPr>
          <w:lang w:val="fr-CA"/>
        </w:rPr>
        <w:tab/>
      </w:r>
      <w:proofErr w:type="spellStart"/>
      <w:r w:rsidRPr="007F7235">
        <w:rPr>
          <w:lang w:val="fr-CA"/>
        </w:rPr>
        <w:t>President’s</w:t>
      </w:r>
      <w:proofErr w:type="spellEnd"/>
      <w:r w:rsidRPr="007F7235">
        <w:rPr>
          <w:lang w:val="fr-CA"/>
        </w:rPr>
        <w:t xml:space="preserve"> </w:t>
      </w:r>
      <w:proofErr w:type="spellStart"/>
      <w:r w:rsidRPr="007F7235">
        <w:rPr>
          <w:lang w:val="fr-CA"/>
        </w:rPr>
        <w:t>Reception</w:t>
      </w:r>
      <w:proofErr w:type="spellEnd"/>
      <w:r w:rsidR="00B218B9" w:rsidRPr="007F7235">
        <w:rPr>
          <w:lang w:val="fr-CA"/>
        </w:rPr>
        <w:t>/Réception du prés</w:t>
      </w:r>
      <w:r w:rsidR="003F7FF2" w:rsidRPr="007F7235">
        <w:rPr>
          <w:lang w:val="fr-CA"/>
        </w:rPr>
        <w:t>i</w:t>
      </w:r>
      <w:r w:rsidR="00B218B9" w:rsidRPr="007F7235">
        <w:rPr>
          <w:lang w:val="fr-CA"/>
        </w:rPr>
        <w:t>dent</w:t>
      </w:r>
    </w:p>
    <w:p w:rsidR="00222D06" w:rsidRPr="007F7235" w:rsidRDefault="00222D06" w:rsidP="00D21CE2">
      <w:pPr>
        <w:spacing w:after="0"/>
        <w:rPr>
          <w:lang w:val="fr-CA"/>
        </w:rPr>
      </w:pPr>
    </w:p>
    <w:p w:rsidR="00222D06" w:rsidRPr="007F7235" w:rsidRDefault="00222D06" w:rsidP="00D21CE2">
      <w:pPr>
        <w:spacing w:after="0"/>
        <w:rPr>
          <w:lang w:val="fr-CA"/>
        </w:rPr>
      </w:pPr>
      <w:r w:rsidRPr="007F7235">
        <w:rPr>
          <w:lang w:val="fr-CA"/>
        </w:rPr>
        <w:t>1930</w:t>
      </w:r>
      <w:r w:rsidRPr="007F7235">
        <w:rPr>
          <w:lang w:val="fr-CA"/>
        </w:rPr>
        <w:tab/>
      </w:r>
      <w:r w:rsidRPr="007F7235">
        <w:rPr>
          <w:lang w:val="fr-CA"/>
        </w:rPr>
        <w:tab/>
        <w:t>Banquet</w:t>
      </w:r>
      <w:r w:rsidR="007F7235" w:rsidRPr="007F7235">
        <w:rPr>
          <w:lang w:val="fr-CA"/>
        </w:rPr>
        <w:t xml:space="preserve"> </w:t>
      </w:r>
      <w:r w:rsidR="007F7235">
        <w:rPr>
          <w:lang w:val="fr-CA"/>
        </w:rPr>
        <w:t xml:space="preserve">  (</w:t>
      </w:r>
      <w:proofErr w:type="spellStart"/>
      <w:r w:rsidR="007F7235">
        <w:rPr>
          <w:lang w:val="fr-CA"/>
        </w:rPr>
        <w:t>Syndicate</w:t>
      </w:r>
      <w:proofErr w:type="spellEnd"/>
      <w:r w:rsidR="007F7235">
        <w:rPr>
          <w:lang w:val="fr-CA"/>
        </w:rPr>
        <w:t xml:space="preserve"> restaurant) </w:t>
      </w:r>
      <w:proofErr w:type="spellStart"/>
      <w:r w:rsidR="007F7235" w:rsidRPr="00505F6E">
        <w:rPr>
          <w:i/>
          <w:lang w:val="fr-CA"/>
        </w:rPr>
        <w:t>reservation</w:t>
      </w:r>
      <w:proofErr w:type="spellEnd"/>
      <w:r w:rsidR="007F7235" w:rsidRPr="00505F6E">
        <w:rPr>
          <w:i/>
          <w:lang w:val="fr-CA"/>
        </w:rPr>
        <w:t xml:space="preserve"> </w:t>
      </w:r>
      <w:proofErr w:type="spellStart"/>
      <w:r w:rsidR="007F7235" w:rsidRPr="00505F6E">
        <w:rPr>
          <w:i/>
          <w:lang w:val="fr-CA"/>
        </w:rPr>
        <w:t>required</w:t>
      </w:r>
      <w:proofErr w:type="spellEnd"/>
      <w:r w:rsidR="007F7235" w:rsidRPr="00505F6E">
        <w:rPr>
          <w:i/>
          <w:lang w:val="fr-CA"/>
        </w:rPr>
        <w:t>/sur réservation seulement</w:t>
      </w:r>
    </w:p>
    <w:p w:rsidR="00222D06" w:rsidRPr="007F7235" w:rsidRDefault="00222D06" w:rsidP="00D21CE2">
      <w:pPr>
        <w:spacing w:after="0"/>
        <w:rPr>
          <w:lang w:val="fr-CA"/>
        </w:rPr>
      </w:pPr>
    </w:p>
    <w:p w:rsidR="00222D06" w:rsidRPr="007F7235" w:rsidRDefault="00621962" w:rsidP="00D21CE2">
      <w:pPr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621962" w:rsidRDefault="00621962">
      <w:pPr>
        <w:rPr>
          <w:u w:val="single"/>
          <w:lang w:val="fr-CA"/>
        </w:rPr>
      </w:pPr>
      <w:r>
        <w:rPr>
          <w:u w:val="single"/>
          <w:lang w:val="fr-CA"/>
        </w:rPr>
        <w:br w:type="page"/>
      </w:r>
    </w:p>
    <w:p w:rsidR="007F7235" w:rsidRDefault="007F7235" w:rsidP="00D21CE2">
      <w:pPr>
        <w:spacing w:after="0"/>
        <w:rPr>
          <w:u w:val="single"/>
          <w:lang w:val="fr-CA"/>
        </w:rPr>
      </w:pPr>
    </w:p>
    <w:p w:rsidR="00222D06" w:rsidRPr="00621962" w:rsidRDefault="00222D06" w:rsidP="00D21CE2">
      <w:pPr>
        <w:spacing w:after="0"/>
        <w:rPr>
          <w:sz w:val="28"/>
          <w:szCs w:val="28"/>
          <w:lang w:val="fr-CA"/>
        </w:rPr>
      </w:pPr>
      <w:proofErr w:type="spellStart"/>
      <w:r w:rsidRPr="00621962">
        <w:rPr>
          <w:sz w:val="28"/>
          <w:szCs w:val="28"/>
          <w:u w:val="single"/>
          <w:lang w:val="fr-CA"/>
        </w:rPr>
        <w:t>Monday</w:t>
      </w:r>
      <w:proofErr w:type="spellEnd"/>
      <w:r w:rsidRPr="00621962">
        <w:rPr>
          <w:sz w:val="28"/>
          <w:szCs w:val="28"/>
          <w:u w:val="single"/>
          <w:lang w:val="fr-CA"/>
        </w:rPr>
        <w:t xml:space="preserve"> May 26</w:t>
      </w:r>
      <w:r w:rsidR="005B27A8" w:rsidRPr="00621962">
        <w:rPr>
          <w:sz w:val="28"/>
          <w:szCs w:val="28"/>
          <w:u w:val="single"/>
          <w:lang w:val="fr-CA"/>
        </w:rPr>
        <w:t>/Lundi le 26 mai</w:t>
      </w:r>
    </w:p>
    <w:p w:rsidR="00222D06" w:rsidRPr="005B27A8" w:rsidRDefault="00222D06" w:rsidP="00D21CE2">
      <w:pPr>
        <w:spacing w:after="0"/>
        <w:rPr>
          <w:lang w:val="fr-CA"/>
        </w:rPr>
      </w:pPr>
    </w:p>
    <w:p w:rsidR="005B27A8" w:rsidRPr="007F5F91" w:rsidRDefault="00042CD4" w:rsidP="00D21CE2">
      <w:pPr>
        <w:spacing w:after="0" w:line="240" w:lineRule="auto"/>
        <w:rPr>
          <w:lang w:val="fr-CA"/>
        </w:rPr>
      </w:pPr>
      <w:r w:rsidRPr="007F5F91">
        <w:rPr>
          <w:lang w:val="fr-CA"/>
        </w:rPr>
        <w:t>0900</w:t>
      </w:r>
      <w:r w:rsidR="00621962">
        <w:rPr>
          <w:lang w:val="fr-CA"/>
        </w:rPr>
        <w:t>-1030</w:t>
      </w:r>
      <w:r w:rsidRPr="007F5F91">
        <w:rPr>
          <w:lang w:val="fr-CA"/>
        </w:rPr>
        <w:tab/>
      </w:r>
      <w:r w:rsidRPr="007F5F91">
        <w:rPr>
          <w:lang w:val="fr-CA"/>
        </w:rPr>
        <w:tab/>
      </w:r>
      <w:r w:rsidR="005B27A8" w:rsidRPr="007F5F91">
        <w:rPr>
          <w:lang w:val="fr-CA"/>
        </w:rPr>
        <w:t>concurrent sessions/séances parallèles</w:t>
      </w:r>
    </w:p>
    <w:p w:rsidR="005B27A8" w:rsidRPr="007F5F91" w:rsidRDefault="005B27A8" w:rsidP="00D21CE2">
      <w:pPr>
        <w:spacing w:after="0" w:line="240" w:lineRule="auto"/>
        <w:rPr>
          <w:lang w:val="fr-CA"/>
        </w:rPr>
      </w:pPr>
    </w:p>
    <w:p w:rsidR="00222D06" w:rsidRPr="00621962" w:rsidRDefault="00042CD4" w:rsidP="00D21CE2">
      <w:pPr>
        <w:spacing w:after="0" w:line="240" w:lineRule="auto"/>
        <w:rPr>
          <w:b/>
        </w:rPr>
      </w:pPr>
      <w:r w:rsidRPr="005B27A8">
        <w:rPr>
          <w:i/>
        </w:rPr>
        <w:t xml:space="preserve">The Long Eighth Century I: papers in commemoration of the 1200th anniversary of the death of Charlemagne </w:t>
      </w:r>
      <w:r w:rsidRPr="00042CD4">
        <w:t>[a joint double session sponsored by the Canadian Historical Association and the Canadian Society of Medievalists]</w:t>
      </w:r>
      <w:r w:rsidR="00621962">
        <w:tab/>
      </w:r>
      <w:proofErr w:type="spellStart"/>
      <w:r w:rsidR="00621962">
        <w:rPr>
          <w:b/>
        </w:rPr>
        <w:t>Glenridge</w:t>
      </w:r>
      <w:proofErr w:type="spellEnd"/>
      <w:r w:rsidR="00621962">
        <w:rPr>
          <w:b/>
        </w:rPr>
        <w:t xml:space="preserve"> Building 162</w:t>
      </w:r>
    </w:p>
    <w:p w:rsidR="00042CD4" w:rsidRDefault="00042CD4" w:rsidP="00D21CE2">
      <w:pPr>
        <w:spacing w:after="0" w:line="240" w:lineRule="auto"/>
      </w:pPr>
    </w:p>
    <w:p w:rsidR="00042CD4" w:rsidRDefault="00042CD4" w:rsidP="00D21CE2">
      <w:pPr>
        <w:spacing w:after="0" w:line="240" w:lineRule="auto"/>
      </w:pPr>
      <w:r>
        <w:t xml:space="preserve">1. Eduardo </w:t>
      </w:r>
      <w:proofErr w:type="spellStart"/>
      <w:r>
        <w:t>Fabbro</w:t>
      </w:r>
      <w:proofErr w:type="spellEnd"/>
      <w:r>
        <w:t xml:space="preserve"> (University of Toronto): The Lombard kingdom that was: Charlemagne and the re-invention of the Lombard tradition</w:t>
      </w:r>
    </w:p>
    <w:p w:rsidR="00042CD4" w:rsidRDefault="00042CD4" w:rsidP="00D21CE2">
      <w:pPr>
        <w:spacing w:after="0" w:line="240" w:lineRule="auto"/>
      </w:pPr>
      <w:r>
        <w:t xml:space="preserve">2. Nicholas Everett (University of Toronto): </w:t>
      </w:r>
      <w:proofErr w:type="spellStart"/>
      <w:r>
        <w:t>Paulinus</w:t>
      </w:r>
      <w:proofErr w:type="spellEnd"/>
      <w:r>
        <w:t xml:space="preserve"> of Aquileia, Charlemagne, and Carolingian reform in Italy.</w:t>
      </w:r>
    </w:p>
    <w:p w:rsidR="00042CD4" w:rsidRDefault="00042CD4" w:rsidP="00D21CE2">
      <w:pPr>
        <w:spacing w:after="0" w:line="240" w:lineRule="auto"/>
      </w:pPr>
      <w:r>
        <w:t xml:space="preserve">3. </w:t>
      </w:r>
      <w:r w:rsidR="007F5F91">
        <w:t>John Osborne (Carleton University): Hair as a signifier of identity in eighth-century Italy</w:t>
      </w:r>
    </w:p>
    <w:p w:rsidR="00042CD4" w:rsidRDefault="00042CD4" w:rsidP="00D21CE2">
      <w:pPr>
        <w:spacing w:after="0" w:line="240" w:lineRule="auto"/>
      </w:pPr>
    </w:p>
    <w:p w:rsidR="00621962" w:rsidRDefault="00621962" w:rsidP="00D21CE2">
      <w:pPr>
        <w:spacing w:after="0" w:line="240" w:lineRule="auto"/>
        <w:rPr>
          <w:i/>
        </w:rPr>
      </w:pPr>
    </w:p>
    <w:p w:rsidR="00042CD4" w:rsidRPr="00621962" w:rsidRDefault="00042CD4" w:rsidP="00D21CE2">
      <w:pPr>
        <w:spacing w:after="0" w:line="240" w:lineRule="auto"/>
        <w:rPr>
          <w:b/>
        </w:rPr>
      </w:pPr>
      <w:r w:rsidRPr="005B27A8">
        <w:rPr>
          <w:i/>
        </w:rPr>
        <w:t>Supernatural Agency: Relics and Magic</w:t>
      </w:r>
      <w:r w:rsidR="00621962">
        <w:tab/>
      </w:r>
      <w:proofErr w:type="spellStart"/>
      <w:r w:rsidR="00621962">
        <w:rPr>
          <w:b/>
        </w:rPr>
        <w:t>Glenridge</w:t>
      </w:r>
      <w:proofErr w:type="spellEnd"/>
      <w:r w:rsidR="00621962">
        <w:rPr>
          <w:b/>
        </w:rPr>
        <w:t xml:space="preserve"> Building 201</w:t>
      </w:r>
    </w:p>
    <w:p w:rsidR="00042CD4" w:rsidRPr="00222D06" w:rsidRDefault="00042CD4" w:rsidP="00D21CE2">
      <w:pPr>
        <w:spacing w:after="0" w:line="240" w:lineRule="auto"/>
      </w:pPr>
    </w:p>
    <w:p w:rsidR="00042CD4" w:rsidRDefault="00042CD4" w:rsidP="00D21CE2">
      <w:pPr>
        <w:spacing w:after="0"/>
      </w:pPr>
      <w:r>
        <w:t xml:space="preserve">1. Siobhain Bly Calkin (Carleton University): What Makes a Relic a Relic? The Lance of Antioch and </w:t>
      </w:r>
      <w:proofErr w:type="gramStart"/>
      <w:r>
        <w:t>The</w:t>
      </w:r>
      <w:proofErr w:type="gramEnd"/>
      <w:r>
        <w:t xml:space="preserve"> Challenges of Narrating </w:t>
      </w:r>
      <w:proofErr w:type="spellStart"/>
      <w:r>
        <w:t>Thingly</w:t>
      </w:r>
      <w:proofErr w:type="spellEnd"/>
      <w:r>
        <w:t xml:space="preserve"> Agency</w:t>
      </w:r>
    </w:p>
    <w:p w:rsidR="003971B3" w:rsidRDefault="00042CD4" w:rsidP="00D21CE2">
      <w:pPr>
        <w:spacing w:after="0"/>
      </w:pPr>
      <w:r>
        <w:t xml:space="preserve">2. David </w:t>
      </w:r>
      <w:proofErr w:type="spellStart"/>
      <w:r>
        <w:t>Porreca</w:t>
      </w:r>
      <w:proofErr w:type="spellEnd"/>
      <w:r>
        <w:t xml:space="preserve"> (University of Waterloo): </w:t>
      </w:r>
      <w:proofErr w:type="spellStart"/>
      <w:r w:rsidRPr="00042CD4">
        <w:rPr>
          <w:i/>
        </w:rPr>
        <w:t>Lapides</w:t>
      </w:r>
      <w:proofErr w:type="spellEnd"/>
      <w:r w:rsidRPr="00042CD4">
        <w:rPr>
          <w:i/>
        </w:rPr>
        <w:t xml:space="preserve"> </w:t>
      </w:r>
      <w:proofErr w:type="spellStart"/>
      <w:r w:rsidRPr="00042CD4">
        <w:rPr>
          <w:i/>
        </w:rPr>
        <w:t>rari</w:t>
      </w:r>
      <w:proofErr w:type="spellEnd"/>
      <w:r w:rsidRPr="00042CD4">
        <w:rPr>
          <w:i/>
        </w:rPr>
        <w:t xml:space="preserve"> </w:t>
      </w:r>
      <w:proofErr w:type="gramStart"/>
      <w:r w:rsidRPr="00042CD4">
        <w:rPr>
          <w:i/>
        </w:rPr>
        <w:t>et</w:t>
      </w:r>
      <w:proofErr w:type="gramEnd"/>
      <w:r w:rsidRPr="00042CD4">
        <w:rPr>
          <w:i/>
        </w:rPr>
        <w:t xml:space="preserve"> </w:t>
      </w:r>
      <w:proofErr w:type="spellStart"/>
      <w:r w:rsidRPr="00042CD4">
        <w:rPr>
          <w:i/>
        </w:rPr>
        <w:t>pretiosi</w:t>
      </w:r>
      <w:proofErr w:type="spellEnd"/>
      <w:r>
        <w:t xml:space="preserve">: The Use of Gems in the Spells of the </w:t>
      </w:r>
      <w:proofErr w:type="spellStart"/>
      <w:r>
        <w:t>Picatrix</w:t>
      </w:r>
      <w:proofErr w:type="spellEnd"/>
    </w:p>
    <w:p w:rsidR="003971B3" w:rsidRDefault="003971B3" w:rsidP="00D21CE2">
      <w:pPr>
        <w:spacing w:after="0"/>
      </w:pPr>
      <w:r>
        <w:t xml:space="preserve">3. </w:t>
      </w:r>
      <w:r w:rsidR="00042CD4">
        <w:t xml:space="preserve"> </w:t>
      </w:r>
      <w:r>
        <w:t xml:space="preserve">Kathryn Walton (York University): The Pearly Gates of Cotton Nero </w:t>
      </w:r>
      <w:proofErr w:type="spellStart"/>
      <w:r>
        <w:t>A.x</w:t>
      </w:r>
      <w:proofErr w:type="spellEnd"/>
      <w:r>
        <w:t>: Magical Borders and Christian Boundaries in Pearl and Sir Gawain and the Green Knight</w:t>
      </w:r>
    </w:p>
    <w:p w:rsidR="003971B3" w:rsidRDefault="003971B3" w:rsidP="00D21CE2">
      <w:pPr>
        <w:spacing w:after="0"/>
      </w:pPr>
    </w:p>
    <w:p w:rsidR="003971B3" w:rsidRPr="005B27A8" w:rsidRDefault="00A51FF1" w:rsidP="00D21CE2">
      <w:pPr>
        <w:spacing w:after="0"/>
        <w:rPr>
          <w:lang w:val="fr-CA"/>
        </w:rPr>
      </w:pPr>
      <w:r w:rsidRPr="005B27A8">
        <w:rPr>
          <w:lang w:val="fr-CA"/>
        </w:rPr>
        <w:t>1030</w:t>
      </w:r>
      <w:r w:rsidRPr="005B27A8">
        <w:rPr>
          <w:lang w:val="fr-CA"/>
        </w:rPr>
        <w:tab/>
      </w:r>
      <w:r w:rsidRPr="005B27A8">
        <w:rPr>
          <w:lang w:val="fr-CA"/>
        </w:rPr>
        <w:tab/>
        <w:t>Coffee</w:t>
      </w:r>
      <w:r w:rsidR="005B27A8" w:rsidRPr="005B27A8">
        <w:rPr>
          <w:lang w:val="fr-CA"/>
        </w:rPr>
        <w:t>/pause-café</w:t>
      </w:r>
    </w:p>
    <w:p w:rsidR="00A51FF1" w:rsidRPr="005B27A8" w:rsidRDefault="00A51FF1" w:rsidP="00D21CE2">
      <w:pPr>
        <w:spacing w:after="0"/>
        <w:rPr>
          <w:lang w:val="fr-CA"/>
        </w:rPr>
      </w:pPr>
    </w:p>
    <w:p w:rsidR="005B27A8" w:rsidRPr="00621962" w:rsidRDefault="00A51FF1" w:rsidP="00D21CE2">
      <w:pPr>
        <w:spacing w:after="0"/>
      </w:pPr>
      <w:r w:rsidRPr="00621962">
        <w:t>1045</w:t>
      </w:r>
      <w:r w:rsidR="00621962" w:rsidRPr="00621962">
        <w:t>-1215</w:t>
      </w:r>
      <w:r w:rsidRPr="00621962">
        <w:tab/>
      </w:r>
      <w:r w:rsidR="005B27A8" w:rsidRPr="00621962">
        <w:t xml:space="preserve">concurrent sessions/séances </w:t>
      </w:r>
      <w:proofErr w:type="spellStart"/>
      <w:r w:rsidR="005B27A8" w:rsidRPr="00621962">
        <w:t>parallèles</w:t>
      </w:r>
      <w:proofErr w:type="spellEnd"/>
    </w:p>
    <w:p w:rsidR="005B27A8" w:rsidRPr="00621962" w:rsidRDefault="005B27A8" w:rsidP="00D21CE2">
      <w:pPr>
        <w:spacing w:after="0"/>
      </w:pPr>
    </w:p>
    <w:p w:rsidR="00A51FF1" w:rsidRPr="00621962" w:rsidRDefault="00A51FF1" w:rsidP="00D21CE2">
      <w:pPr>
        <w:spacing w:after="0"/>
        <w:rPr>
          <w:b/>
        </w:rPr>
      </w:pPr>
      <w:r w:rsidRPr="005B27A8">
        <w:rPr>
          <w:i/>
        </w:rPr>
        <w:t>The Long Eighth Century II</w:t>
      </w:r>
      <w:r w:rsidR="00621962">
        <w:t xml:space="preserve"> </w:t>
      </w:r>
      <w:r w:rsidR="00621962">
        <w:tab/>
      </w:r>
      <w:proofErr w:type="spellStart"/>
      <w:r w:rsidR="00621962">
        <w:rPr>
          <w:b/>
        </w:rPr>
        <w:t>Glenridge</w:t>
      </w:r>
      <w:proofErr w:type="spellEnd"/>
      <w:r w:rsidR="00621962">
        <w:rPr>
          <w:b/>
        </w:rPr>
        <w:t xml:space="preserve"> Building 162</w:t>
      </w:r>
    </w:p>
    <w:p w:rsidR="00A51FF1" w:rsidRDefault="00A51FF1" w:rsidP="00D21CE2">
      <w:pPr>
        <w:spacing w:after="0"/>
      </w:pPr>
    </w:p>
    <w:p w:rsidR="00A51FF1" w:rsidRDefault="00A51FF1" w:rsidP="00D21CE2">
      <w:pPr>
        <w:spacing w:after="0"/>
      </w:pPr>
      <w:r>
        <w:t>1. Christopher Landon (University of Toronto): Charlemagne and the Saxons: Imperial Self-Representation in the Late Eighth Century</w:t>
      </w:r>
    </w:p>
    <w:p w:rsidR="00A51FF1" w:rsidRDefault="00A51FF1" w:rsidP="00D21CE2">
      <w:pPr>
        <w:spacing w:after="0"/>
      </w:pPr>
      <w:r>
        <w:t>2. Laura Carlson (Queen’s University): Imperial Rhetoric: Intellectual &amp; Spiritual Warfare in the Carolingian Empire</w:t>
      </w:r>
    </w:p>
    <w:p w:rsidR="00A51FF1" w:rsidRDefault="00A51FF1" w:rsidP="00D21CE2">
      <w:pPr>
        <w:spacing w:after="0"/>
      </w:pPr>
      <w:r>
        <w:t xml:space="preserve">3. Meredith Bacola (independent scholar): The Arrows of Psalmody: the social relevance of the </w:t>
      </w:r>
      <w:r w:rsidR="007F5F91">
        <w:t>‘</w:t>
      </w:r>
      <w:r>
        <w:t>miles Christi</w:t>
      </w:r>
      <w:r w:rsidR="007F5F91">
        <w:t>’</w:t>
      </w:r>
      <w:r>
        <w:t xml:space="preserve"> around the time of Charlemagne</w:t>
      </w:r>
    </w:p>
    <w:p w:rsidR="005B27A8" w:rsidRDefault="005B27A8" w:rsidP="00D21CE2">
      <w:pPr>
        <w:spacing w:after="0"/>
      </w:pPr>
    </w:p>
    <w:p w:rsidR="00A51FF1" w:rsidRPr="00621962" w:rsidRDefault="005B27A8" w:rsidP="00D21CE2">
      <w:pPr>
        <w:spacing w:after="0"/>
        <w:rPr>
          <w:b/>
          <w:lang w:val="fr-CA"/>
        </w:rPr>
      </w:pPr>
      <w:r w:rsidRPr="00621962">
        <w:rPr>
          <w:i/>
          <w:lang w:val="fr-CA"/>
        </w:rPr>
        <w:t xml:space="preserve">La littérature </w:t>
      </w:r>
      <w:r w:rsidRPr="00621962">
        <w:rPr>
          <w:i/>
          <w:sz w:val="20"/>
          <w:lang w:val="fr-CA"/>
        </w:rPr>
        <w:t>française</w:t>
      </w:r>
      <w:r w:rsidR="00621962" w:rsidRPr="00621962">
        <w:rPr>
          <w:sz w:val="20"/>
          <w:lang w:val="fr-CA"/>
        </w:rPr>
        <w:tab/>
      </w:r>
      <w:proofErr w:type="spellStart"/>
      <w:r w:rsidR="00621962" w:rsidRPr="00621962">
        <w:rPr>
          <w:b/>
          <w:sz w:val="20"/>
          <w:lang w:val="fr-CA"/>
        </w:rPr>
        <w:t>Glenridge</w:t>
      </w:r>
      <w:proofErr w:type="spellEnd"/>
      <w:r w:rsidR="00621962" w:rsidRPr="00621962">
        <w:rPr>
          <w:b/>
          <w:sz w:val="20"/>
          <w:lang w:val="fr-CA"/>
        </w:rPr>
        <w:t xml:space="preserve"> Building 201</w:t>
      </w:r>
    </w:p>
    <w:p w:rsidR="00216D63" w:rsidRPr="00621962" w:rsidRDefault="00216D63" w:rsidP="00D21CE2">
      <w:pPr>
        <w:spacing w:after="0"/>
        <w:rPr>
          <w:lang w:val="fr-CA"/>
        </w:rPr>
      </w:pPr>
    </w:p>
    <w:p w:rsidR="00216D63" w:rsidRPr="00216D63" w:rsidRDefault="00216D63" w:rsidP="00D21CE2">
      <w:pPr>
        <w:spacing w:after="0"/>
      </w:pPr>
      <w:r>
        <w:t>1</w:t>
      </w:r>
      <w:r w:rsidRPr="00216D63">
        <w:t>. Kristin Bourassa</w:t>
      </w:r>
      <w:r>
        <w:t xml:space="preserve"> (University of York): </w:t>
      </w:r>
      <w:r w:rsidRPr="00216D63">
        <w:t xml:space="preserve">Writing to Power: </w:t>
      </w:r>
      <w:proofErr w:type="spellStart"/>
      <w:r w:rsidRPr="00216D63">
        <w:t>littérature</w:t>
      </w:r>
      <w:proofErr w:type="spellEnd"/>
      <w:r w:rsidRPr="00216D63">
        <w:t xml:space="preserve"> </w:t>
      </w:r>
      <w:proofErr w:type="spellStart"/>
      <w:r w:rsidRPr="00216D63">
        <w:t>engagée</w:t>
      </w:r>
      <w:proofErr w:type="spellEnd"/>
      <w:r w:rsidRPr="00216D63">
        <w:t xml:space="preserve"> and the Crisis of Kingship under Charles VI of France (r. 1380-1422)</w:t>
      </w:r>
    </w:p>
    <w:p w:rsidR="00222D06" w:rsidRPr="00216D63" w:rsidRDefault="00216D63" w:rsidP="00D21CE2">
      <w:pPr>
        <w:spacing w:after="0"/>
      </w:pPr>
      <w:r>
        <w:lastRenderedPageBreak/>
        <w:t xml:space="preserve">2. </w:t>
      </w:r>
      <w:proofErr w:type="spellStart"/>
      <w:r w:rsidRPr="00216D63">
        <w:t>Vanina</w:t>
      </w:r>
      <w:proofErr w:type="spellEnd"/>
      <w:r w:rsidRPr="00216D63">
        <w:t xml:space="preserve"> Kopp</w:t>
      </w:r>
      <w:r>
        <w:t xml:space="preserve"> (</w:t>
      </w:r>
      <w:r w:rsidRPr="00216D63">
        <w:t>PIMS, Toronto</w:t>
      </w:r>
      <w:r>
        <w:t>):</w:t>
      </w:r>
      <w:r w:rsidRPr="00216D63">
        <w:t xml:space="preserve"> </w:t>
      </w:r>
      <w:r>
        <w:t xml:space="preserve">Debates </w:t>
      </w:r>
      <w:proofErr w:type="gramStart"/>
      <w:r>
        <w:t>Without</w:t>
      </w:r>
      <w:proofErr w:type="gramEnd"/>
      <w:r>
        <w:t xml:space="preserve"> Boundaries. The Performance of Poetic Competitions at the French Court in the Late </w:t>
      </w:r>
      <w:proofErr w:type="gramStart"/>
      <w:r>
        <w:t>Middle</w:t>
      </w:r>
      <w:proofErr w:type="gramEnd"/>
      <w:r>
        <w:t xml:space="preserve"> Ages</w:t>
      </w:r>
    </w:p>
    <w:p w:rsidR="000A3712" w:rsidRPr="00216D63" w:rsidRDefault="00216D63" w:rsidP="00D21CE2">
      <w:pPr>
        <w:spacing w:after="0"/>
        <w:rPr>
          <w:lang w:val="fr-CA"/>
        </w:rPr>
      </w:pPr>
      <w:r>
        <w:rPr>
          <w:lang w:val="fr-CA"/>
        </w:rPr>
        <w:t xml:space="preserve">3. </w:t>
      </w:r>
      <w:r w:rsidRPr="00216D63">
        <w:rPr>
          <w:lang w:val="fr-CA"/>
        </w:rPr>
        <w:t xml:space="preserve">Émilie Pilon-David (Western </w:t>
      </w:r>
      <w:proofErr w:type="spellStart"/>
      <w:r w:rsidRPr="00216D63">
        <w:rPr>
          <w:lang w:val="fr-CA"/>
        </w:rPr>
        <w:t>University</w:t>
      </w:r>
      <w:proofErr w:type="spellEnd"/>
      <w:r w:rsidRPr="00216D63">
        <w:rPr>
          <w:lang w:val="fr-CA"/>
        </w:rPr>
        <w:t xml:space="preserve">): «Il me </w:t>
      </w:r>
      <w:proofErr w:type="spellStart"/>
      <w:r w:rsidRPr="00216D63">
        <w:rPr>
          <w:lang w:val="fr-CA"/>
        </w:rPr>
        <w:t>fault</w:t>
      </w:r>
      <w:proofErr w:type="spellEnd"/>
      <w:r w:rsidRPr="00216D63">
        <w:rPr>
          <w:lang w:val="fr-CA"/>
        </w:rPr>
        <w:t xml:space="preserve"> mettre en </w:t>
      </w:r>
      <w:proofErr w:type="spellStart"/>
      <w:r w:rsidRPr="00216D63">
        <w:rPr>
          <w:lang w:val="fr-CA"/>
        </w:rPr>
        <w:t>memoire</w:t>
      </w:r>
      <w:proofErr w:type="spellEnd"/>
      <w:r w:rsidRPr="00216D63">
        <w:rPr>
          <w:lang w:val="fr-CA"/>
        </w:rPr>
        <w:t>»: l’acte d’écriture dans les farces fra</w:t>
      </w:r>
      <w:r>
        <w:rPr>
          <w:lang w:val="fr-CA"/>
        </w:rPr>
        <w:t>nçaises des XVe et XVIe siècles</w:t>
      </w:r>
    </w:p>
    <w:p w:rsidR="00125287" w:rsidRDefault="00125287" w:rsidP="00D21CE2">
      <w:pPr>
        <w:spacing w:after="0"/>
        <w:rPr>
          <w:lang w:val="fr-CA"/>
        </w:rPr>
      </w:pPr>
    </w:p>
    <w:p w:rsidR="005B27A8" w:rsidRPr="00621962" w:rsidRDefault="005B27A8" w:rsidP="00D21CE2">
      <w:pPr>
        <w:spacing w:after="0"/>
        <w:rPr>
          <w:b/>
        </w:rPr>
      </w:pPr>
      <w:r w:rsidRPr="00621962">
        <w:t>1230</w:t>
      </w:r>
      <w:r w:rsidRPr="00621962">
        <w:tab/>
        <w:t xml:space="preserve">ANNUAL GENERAL MEETING/ASSEMBLÉ GÉNÉRALE </w:t>
      </w:r>
      <w:proofErr w:type="gramStart"/>
      <w:r w:rsidRPr="00621962">
        <w:t>ANNUELLE</w:t>
      </w:r>
      <w:r w:rsidR="00621962" w:rsidRPr="00621962">
        <w:t xml:space="preserve">  </w:t>
      </w:r>
      <w:proofErr w:type="spellStart"/>
      <w:r w:rsidR="00621962" w:rsidRPr="00621962">
        <w:rPr>
          <w:b/>
        </w:rPr>
        <w:t>Glenridge</w:t>
      </w:r>
      <w:proofErr w:type="spellEnd"/>
      <w:proofErr w:type="gramEnd"/>
      <w:r w:rsidR="00621962" w:rsidRPr="00621962">
        <w:rPr>
          <w:b/>
        </w:rPr>
        <w:t xml:space="preserve"> Building 162</w:t>
      </w:r>
    </w:p>
    <w:p w:rsidR="005B27A8" w:rsidRPr="00621962" w:rsidRDefault="005B27A8" w:rsidP="00D21CE2">
      <w:pPr>
        <w:spacing w:after="0"/>
      </w:pPr>
    </w:p>
    <w:p w:rsidR="00216D63" w:rsidRPr="00ED6338" w:rsidRDefault="005B27A8" w:rsidP="00D21CE2">
      <w:pPr>
        <w:spacing w:after="0"/>
        <w:rPr>
          <w:lang w:val="fr-CA"/>
        </w:rPr>
      </w:pPr>
      <w:r w:rsidRPr="00ED6338">
        <w:rPr>
          <w:lang w:val="fr-CA"/>
        </w:rPr>
        <w:t>[</w:t>
      </w:r>
      <w:proofErr w:type="gramStart"/>
      <w:r w:rsidRPr="00ED6338">
        <w:rPr>
          <w:lang w:val="fr-CA"/>
        </w:rPr>
        <w:t>lunch</w:t>
      </w:r>
      <w:proofErr w:type="gramEnd"/>
      <w:r w:rsidRPr="00ED6338">
        <w:rPr>
          <w:lang w:val="fr-CA"/>
        </w:rPr>
        <w:t xml:space="preserve"> </w:t>
      </w:r>
      <w:proofErr w:type="spellStart"/>
      <w:r w:rsidRPr="00ED6338">
        <w:rPr>
          <w:lang w:val="fr-CA"/>
        </w:rPr>
        <w:t>provided</w:t>
      </w:r>
      <w:proofErr w:type="spellEnd"/>
      <w:r w:rsidRPr="00ED6338">
        <w:rPr>
          <w:lang w:val="fr-CA"/>
        </w:rPr>
        <w:t xml:space="preserve"> by the CSM/Le déjeuner sera offert par la SCM]  </w:t>
      </w:r>
    </w:p>
    <w:p w:rsidR="005B27A8" w:rsidRPr="00ED6338" w:rsidRDefault="005B27A8" w:rsidP="00D21CE2">
      <w:pPr>
        <w:spacing w:after="0"/>
        <w:rPr>
          <w:lang w:val="fr-CA"/>
        </w:rPr>
      </w:pPr>
    </w:p>
    <w:p w:rsidR="00216D63" w:rsidRPr="00ED6338" w:rsidRDefault="00216D63" w:rsidP="00D21CE2">
      <w:pPr>
        <w:spacing w:after="0"/>
        <w:rPr>
          <w:lang w:val="fr-CA"/>
        </w:rPr>
      </w:pPr>
      <w:r w:rsidRPr="00ED6338">
        <w:rPr>
          <w:lang w:val="fr-CA"/>
        </w:rPr>
        <w:t>1430</w:t>
      </w:r>
      <w:r w:rsidRPr="00ED6338">
        <w:rPr>
          <w:lang w:val="fr-CA"/>
        </w:rPr>
        <w:tab/>
      </w:r>
      <w:proofErr w:type="spellStart"/>
      <w:r w:rsidRPr="00ED6338">
        <w:rPr>
          <w:lang w:val="fr-CA"/>
        </w:rPr>
        <w:t>visit</w:t>
      </w:r>
      <w:proofErr w:type="spellEnd"/>
      <w:r w:rsidRPr="00ED6338">
        <w:rPr>
          <w:lang w:val="fr-CA"/>
        </w:rPr>
        <w:t xml:space="preserve"> to</w:t>
      </w:r>
      <w:r w:rsidR="00FA653B" w:rsidRPr="00ED6338">
        <w:rPr>
          <w:lang w:val="fr-CA"/>
        </w:rPr>
        <w:t>/visite à</w:t>
      </w:r>
      <w:r w:rsidRPr="00ED6338">
        <w:rPr>
          <w:lang w:val="fr-CA"/>
        </w:rPr>
        <w:t xml:space="preserve"> </w:t>
      </w:r>
      <w:proofErr w:type="spellStart"/>
      <w:r w:rsidRPr="00ED6338">
        <w:rPr>
          <w:lang w:val="fr-CA"/>
        </w:rPr>
        <w:t>Brock</w:t>
      </w:r>
      <w:proofErr w:type="spellEnd"/>
      <w:r w:rsidRPr="00ED6338">
        <w:rPr>
          <w:lang w:val="fr-CA"/>
        </w:rPr>
        <w:t xml:space="preserve"> </w:t>
      </w:r>
      <w:proofErr w:type="spellStart"/>
      <w:r w:rsidRPr="00ED6338">
        <w:rPr>
          <w:lang w:val="fr-CA"/>
        </w:rPr>
        <w:t>University</w:t>
      </w:r>
      <w:proofErr w:type="spellEnd"/>
      <w:r w:rsidRPr="00ED6338">
        <w:rPr>
          <w:lang w:val="fr-CA"/>
        </w:rPr>
        <w:t xml:space="preserve"> </w:t>
      </w:r>
      <w:proofErr w:type="spellStart"/>
      <w:r w:rsidRPr="00ED6338">
        <w:rPr>
          <w:lang w:val="fr-CA"/>
        </w:rPr>
        <w:t>Special</w:t>
      </w:r>
      <w:proofErr w:type="spellEnd"/>
      <w:r w:rsidRPr="00ED6338">
        <w:rPr>
          <w:lang w:val="fr-CA"/>
        </w:rPr>
        <w:t xml:space="preserve"> Collections</w:t>
      </w:r>
    </w:p>
    <w:p w:rsidR="004F238E" w:rsidRPr="00ED6338" w:rsidRDefault="004F238E" w:rsidP="00D21CE2">
      <w:pPr>
        <w:spacing w:after="0"/>
        <w:rPr>
          <w:lang w:val="fr-CA"/>
        </w:rPr>
      </w:pPr>
    </w:p>
    <w:p w:rsidR="00FA653B" w:rsidRDefault="004F238E" w:rsidP="00D21CE2">
      <w:pPr>
        <w:spacing w:after="0"/>
      </w:pPr>
      <w:r w:rsidRPr="004F238E">
        <w:t xml:space="preserve">Five years ago, Brock’s medieval and renaissance collection was nonexistent. Through some kind donations and a few cases of serendipity, we now have eight items in our collection including a letter from a Scottish king, three music manuscripts, a Bible leaf from 1150, and our famous </w:t>
      </w:r>
      <w:proofErr w:type="spellStart"/>
      <w:r w:rsidRPr="004F238E">
        <w:t>Clopton</w:t>
      </w:r>
      <w:proofErr w:type="spellEnd"/>
      <w:r w:rsidRPr="004F238E">
        <w:t xml:space="preserve"> Charter.  </w:t>
      </w:r>
      <w:r w:rsidR="00FA653B">
        <w:t>Co</w:t>
      </w:r>
      <w:r w:rsidRPr="004F238E">
        <w:t>me see our collection and hear how this all developed.</w:t>
      </w:r>
      <w:r w:rsidR="00FA653B" w:rsidRPr="00FA653B">
        <w:t xml:space="preserve"> </w:t>
      </w:r>
    </w:p>
    <w:p w:rsidR="00FA653B" w:rsidRDefault="00FA653B" w:rsidP="00D21CE2">
      <w:pPr>
        <w:spacing w:after="0"/>
      </w:pPr>
    </w:p>
    <w:p w:rsidR="004F238E" w:rsidRPr="00FA653B" w:rsidRDefault="00FA653B" w:rsidP="00D21CE2">
      <w:pPr>
        <w:spacing w:after="0"/>
        <w:rPr>
          <w:lang w:val="fr-CA"/>
        </w:rPr>
      </w:pPr>
      <w:r w:rsidRPr="00FA653B">
        <w:rPr>
          <w:lang w:val="fr-CA"/>
        </w:rPr>
        <w:t xml:space="preserve">Il y a cinq ans, </w:t>
      </w:r>
      <w:proofErr w:type="spellStart"/>
      <w:r w:rsidRPr="00FA653B">
        <w:rPr>
          <w:lang w:val="fr-CA"/>
        </w:rPr>
        <w:t>Bro</w:t>
      </w:r>
      <w:r>
        <w:rPr>
          <w:lang w:val="fr-CA"/>
        </w:rPr>
        <w:t>ck</w:t>
      </w:r>
      <w:proofErr w:type="spellEnd"/>
      <w:r>
        <w:rPr>
          <w:lang w:val="fr-CA"/>
        </w:rPr>
        <w:t xml:space="preserve"> n`avait aucune collection pré</w:t>
      </w:r>
      <w:r w:rsidRPr="00FA653B">
        <w:rPr>
          <w:lang w:val="fr-CA"/>
        </w:rPr>
        <w:t xml:space="preserve">moderne.  Mais, grâce </w:t>
      </w:r>
      <w:r>
        <w:rPr>
          <w:lang w:val="fr-CA"/>
        </w:rPr>
        <w:t>à</w:t>
      </w:r>
      <w:r w:rsidRPr="00FA653B">
        <w:rPr>
          <w:lang w:val="fr-CA"/>
        </w:rPr>
        <w:t xml:space="preserve"> des donations g</w:t>
      </w:r>
      <w:r>
        <w:rPr>
          <w:lang w:val="fr-CA"/>
        </w:rPr>
        <w:t>énéreuses et à</w:t>
      </w:r>
      <w:r w:rsidRPr="00FA653B">
        <w:rPr>
          <w:lang w:val="fr-CA"/>
        </w:rPr>
        <w:t xml:space="preserve"> la chance, nous avons maintenant huit manuscrits</w:t>
      </w:r>
      <w:r>
        <w:rPr>
          <w:lang w:val="fr-CA"/>
        </w:rPr>
        <w:t>, parmi lesquels une lettre é</w:t>
      </w:r>
      <w:r w:rsidRPr="00FA653B">
        <w:rPr>
          <w:lang w:val="fr-CA"/>
        </w:rPr>
        <w:t>crit</w:t>
      </w:r>
      <w:r>
        <w:rPr>
          <w:lang w:val="fr-CA"/>
        </w:rPr>
        <w:t>e par un roi é</w:t>
      </w:r>
      <w:r w:rsidRPr="00FA653B">
        <w:rPr>
          <w:lang w:val="fr-CA"/>
        </w:rPr>
        <w:t>cossais, trois manuscrits de musique, une feuille d`un</w:t>
      </w:r>
      <w:r>
        <w:rPr>
          <w:lang w:val="fr-CA"/>
        </w:rPr>
        <w:t>e</w:t>
      </w:r>
      <w:r w:rsidRPr="00FA653B">
        <w:rPr>
          <w:lang w:val="fr-CA"/>
        </w:rPr>
        <w:t xml:space="preserve"> Bible qui date vers l`an 1150, et la fameuse </w:t>
      </w:r>
      <w:r>
        <w:rPr>
          <w:lang w:val="fr-CA"/>
        </w:rPr>
        <w:t>‘</w:t>
      </w:r>
      <w:r w:rsidRPr="00FA653B">
        <w:rPr>
          <w:lang w:val="fr-CA"/>
        </w:rPr>
        <w:t xml:space="preserve">Charte de </w:t>
      </w:r>
      <w:proofErr w:type="spellStart"/>
      <w:r w:rsidRPr="00FA653B">
        <w:rPr>
          <w:lang w:val="fr-CA"/>
        </w:rPr>
        <w:t>Clopton</w:t>
      </w:r>
      <w:proofErr w:type="spellEnd"/>
      <w:r>
        <w:rPr>
          <w:lang w:val="fr-CA"/>
        </w:rPr>
        <w:t>’.  V</w:t>
      </w:r>
      <w:r w:rsidRPr="00FA653B">
        <w:rPr>
          <w:lang w:val="fr-CA"/>
        </w:rPr>
        <w:t>enez voir notre collection et entendre son histoire.</w:t>
      </w:r>
    </w:p>
    <w:sectPr w:rsidR="004F238E" w:rsidRPr="00FA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C13"/>
    <w:multiLevelType w:val="hybridMultilevel"/>
    <w:tmpl w:val="4282BFD8"/>
    <w:lvl w:ilvl="0" w:tplc="DB866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665325"/>
    <w:multiLevelType w:val="hybridMultilevel"/>
    <w:tmpl w:val="50149D58"/>
    <w:lvl w:ilvl="0" w:tplc="181A1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0F34D6"/>
    <w:multiLevelType w:val="hybridMultilevel"/>
    <w:tmpl w:val="DCEA8074"/>
    <w:lvl w:ilvl="0" w:tplc="620E3D8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3A87A2E"/>
    <w:multiLevelType w:val="hybridMultilevel"/>
    <w:tmpl w:val="4A96EF68"/>
    <w:lvl w:ilvl="0" w:tplc="4B56B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76"/>
    <w:rsid w:val="00042B0E"/>
    <w:rsid w:val="00042CD4"/>
    <w:rsid w:val="000845D9"/>
    <w:rsid w:val="000A3712"/>
    <w:rsid w:val="001201BA"/>
    <w:rsid w:val="00125287"/>
    <w:rsid w:val="0016288F"/>
    <w:rsid w:val="001811D0"/>
    <w:rsid w:val="00195DAF"/>
    <w:rsid w:val="00216D63"/>
    <w:rsid w:val="00222D06"/>
    <w:rsid w:val="002B3CD8"/>
    <w:rsid w:val="003971B3"/>
    <w:rsid w:val="003F7FF2"/>
    <w:rsid w:val="004117D6"/>
    <w:rsid w:val="00450D57"/>
    <w:rsid w:val="00450EC6"/>
    <w:rsid w:val="00487DEC"/>
    <w:rsid w:val="004B4560"/>
    <w:rsid w:val="004F238E"/>
    <w:rsid w:val="00505F6E"/>
    <w:rsid w:val="005466B3"/>
    <w:rsid w:val="00562CD3"/>
    <w:rsid w:val="005B27A8"/>
    <w:rsid w:val="00621962"/>
    <w:rsid w:val="0065236A"/>
    <w:rsid w:val="00663F0E"/>
    <w:rsid w:val="00673BC4"/>
    <w:rsid w:val="00720AB7"/>
    <w:rsid w:val="007F5F91"/>
    <w:rsid w:val="007F7235"/>
    <w:rsid w:val="00822220"/>
    <w:rsid w:val="008267EF"/>
    <w:rsid w:val="00874E39"/>
    <w:rsid w:val="00875D49"/>
    <w:rsid w:val="008C75AD"/>
    <w:rsid w:val="00960C96"/>
    <w:rsid w:val="009A0A01"/>
    <w:rsid w:val="00A51FF1"/>
    <w:rsid w:val="00A531CA"/>
    <w:rsid w:val="00AB2C56"/>
    <w:rsid w:val="00B03775"/>
    <w:rsid w:val="00B07E10"/>
    <w:rsid w:val="00B218B9"/>
    <w:rsid w:val="00B55CD0"/>
    <w:rsid w:val="00BB29B7"/>
    <w:rsid w:val="00D21CE2"/>
    <w:rsid w:val="00D42728"/>
    <w:rsid w:val="00DA796C"/>
    <w:rsid w:val="00E00113"/>
    <w:rsid w:val="00E56F1B"/>
    <w:rsid w:val="00E6734A"/>
    <w:rsid w:val="00E82D76"/>
    <w:rsid w:val="00ED6338"/>
    <w:rsid w:val="00FA653B"/>
    <w:rsid w:val="00FA6544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Osborne</dc:creator>
  <cp:lastModifiedBy>John Osborne</cp:lastModifiedBy>
  <cp:revision>52</cp:revision>
  <cp:lastPrinted>2014-03-13T13:11:00Z</cp:lastPrinted>
  <dcterms:created xsi:type="dcterms:W3CDTF">2014-02-09T19:18:00Z</dcterms:created>
  <dcterms:modified xsi:type="dcterms:W3CDTF">2014-03-23T16:23:00Z</dcterms:modified>
</cp:coreProperties>
</file>